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D686" w14:textId="446B3893" w:rsidR="008D52C7" w:rsidRPr="006A1FDB" w:rsidRDefault="00C771F4" w:rsidP="008D52C7">
      <w:pPr>
        <w:pStyle w:val="Pa7"/>
        <w:tabs>
          <w:tab w:val="center" w:pos="4819"/>
          <w:tab w:val="left" w:pos="6560"/>
        </w:tabs>
        <w:spacing w:afterLines="21" w:after="50" w:line="220" w:lineRule="atLeast"/>
        <w:rPr>
          <w:rFonts w:asciiTheme="majorHAnsi" w:hAnsiTheme="majorHAnsi" w:cstheme="majorHAnsi"/>
          <w:color w:val="000000"/>
          <w:sz w:val="22"/>
          <w:szCs w:val="22"/>
        </w:rPr>
      </w:pPr>
      <w:r w:rsidRPr="006A1FDB">
        <w:rPr>
          <w:rFonts w:asciiTheme="majorHAnsi" w:hAnsiTheme="majorHAnsi" w:cstheme="majorHAnsi"/>
          <w:b/>
          <w:bCs/>
          <w:color w:val="000000"/>
          <w:sz w:val="22"/>
          <w:szCs w:val="22"/>
        </w:rPr>
        <w:tab/>
      </w:r>
      <w:r w:rsidR="008D52C7" w:rsidRPr="006A1FDB">
        <w:rPr>
          <w:rFonts w:asciiTheme="majorHAnsi" w:hAnsiTheme="majorHAnsi" w:cstheme="majorHAnsi"/>
          <w:color w:val="000000"/>
          <w:sz w:val="22"/>
          <w:szCs w:val="22"/>
        </w:rPr>
        <w:t xml:space="preserve">Roma, 7 luglio 2021                               </w:t>
      </w:r>
      <w:r w:rsidR="006A1FDB">
        <w:rPr>
          <w:rFonts w:asciiTheme="majorHAnsi" w:hAnsiTheme="majorHAnsi" w:cstheme="majorHAnsi"/>
          <w:color w:val="000000"/>
          <w:sz w:val="22"/>
          <w:szCs w:val="22"/>
        </w:rPr>
        <w:t xml:space="preserve">                  </w:t>
      </w:r>
      <w:r w:rsidR="008D52C7" w:rsidRPr="006A1FDB">
        <w:rPr>
          <w:rFonts w:asciiTheme="majorHAnsi" w:hAnsiTheme="majorHAnsi" w:cstheme="majorHAnsi"/>
          <w:color w:val="000000"/>
          <w:sz w:val="22"/>
          <w:szCs w:val="22"/>
        </w:rPr>
        <w:t xml:space="preserve">                                                                          Comunicato stampa </w:t>
      </w:r>
    </w:p>
    <w:p w14:paraId="46266A7A" w14:textId="77777777" w:rsidR="008D52C7" w:rsidRPr="006A1FDB" w:rsidRDefault="008D52C7" w:rsidP="008D52C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4D02768" w14:textId="4765C579" w:rsidR="003F05CD" w:rsidRPr="004F46B0" w:rsidRDefault="003F05CD" w:rsidP="008D52C7">
      <w:pPr>
        <w:pStyle w:val="Pa7"/>
        <w:tabs>
          <w:tab w:val="center" w:pos="4819"/>
          <w:tab w:val="left" w:pos="6560"/>
        </w:tabs>
        <w:spacing w:afterLines="21" w:after="50" w:line="220" w:lineRule="atLeast"/>
        <w:jc w:val="center"/>
        <w:rPr>
          <w:rFonts w:asciiTheme="majorHAnsi" w:hAnsiTheme="majorHAnsi" w:cstheme="majorHAnsi"/>
          <w:b/>
          <w:bCs/>
          <w:color w:val="000000"/>
          <w:sz w:val="26"/>
          <w:szCs w:val="26"/>
        </w:rPr>
      </w:pPr>
      <w:r w:rsidRPr="004F46B0"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Comuni </w:t>
      </w:r>
      <w:r w:rsidR="009A2E75" w:rsidRPr="00E61E07">
        <w:rPr>
          <w:rFonts w:asciiTheme="majorHAnsi" w:hAnsiTheme="majorHAnsi" w:cstheme="majorHAnsi"/>
          <w:b/>
          <w:bCs/>
          <w:color w:val="000000"/>
          <w:sz w:val="26"/>
          <w:szCs w:val="26"/>
        </w:rPr>
        <w:t>Ricicloni</w:t>
      </w:r>
      <w:r w:rsidR="009A2E75"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 </w:t>
      </w:r>
      <w:r w:rsidRPr="004F46B0">
        <w:rPr>
          <w:rFonts w:asciiTheme="majorHAnsi" w:hAnsiTheme="majorHAnsi" w:cstheme="majorHAnsi"/>
          <w:b/>
          <w:bCs/>
          <w:color w:val="000000"/>
          <w:sz w:val="26"/>
          <w:szCs w:val="26"/>
        </w:rPr>
        <w:t>202</w:t>
      </w:r>
      <w:r w:rsidR="00C771F4" w:rsidRPr="004F46B0">
        <w:rPr>
          <w:rFonts w:asciiTheme="majorHAnsi" w:hAnsiTheme="majorHAnsi" w:cstheme="majorHAnsi"/>
          <w:b/>
          <w:bCs/>
          <w:color w:val="000000"/>
          <w:sz w:val="26"/>
          <w:szCs w:val="26"/>
        </w:rPr>
        <w:t>1</w:t>
      </w:r>
    </w:p>
    <w:p w14:paraId="64783DDE" w14:textId="4DD2BFE0" w:rsidR="00DD4C6F" w:rsidRPr="009B42A4" w:rsidRDefault="00502595" w:rsidP="00502595">
      <w:pPr>
        <w:pStyle w:val="Default"/>
        <w:jc w:val="center"/>
        <w:rPr>
          <w:rFonts w:asciiTheme="majorHAnsi" w:hAnsiTheme="majorHAnsi" w:cstheme="majorHAnsi"/>
          <w:b/>
          <w:bCs/>
        </w:rPr>
      </w:pPr>
      <w:r w:rsidRPr="009B42A4">
        <w:rPr>
          <w:rFonts w:asciiTheme="majorHAnsi" w:hAnsiTheme="majorHAnsi" w:cstheme="majorHAnsi"/>
          <w:b/>
          <w:bCs/>
        </w:rPr>
        <w:t>Crescono i centri insigniti</w:t>
      </w:r>
      <w:r w:rsidR="002331B2">
        <w:rPr>
          <w:rFonts w:asciiTheme="majorHAnsi" w:hAnsiTheme="majorHAnsi" w:cstheme="majorHAnsi"/>
          <w:b/>
          <w:bCs/>
        </w:rPr>
        <w:t xml:space="preserve"> </w:t>
      </w:r>
      <w:r w:rsidR="002331B2" w:rsidRPr="00E61E07">
        <w:rPr>
          <w:rFonts w:asciiTheme="majorHAnsi" w:hAnsiTheme="majorHAnsi" w:cstheme="majorHAnsi"/>
          <w:b/>
          <w:bCs/>
        </w:rPr>
        <w:t>del</w:t>
      </w:r>
      <w:r w:rsidRPr="00E61E07">
        <w:rPr>
          <w:rFonts w:asciiTheme="majorHAnsi" w:hAnsiTheme="majorHAnsi" w:cstheme="majorHAnsi"/>
          <w:b/>
          <w:bCs/>
        </w:rPr>
        <w:t xml:space="preserve"> </w:t>
      </w:r>
      <w:r w:rsidR="002331B2" w:rsidRPr="00E61E07">
        <w:rPr>
          <w:rFonts w:asciiTheme="majorHAnsi" w:hAnsiTheme="majorHAnsi" w:cstheme="majorHAnsi"/>
          <w:b/>
          <w:bCs/>
        </w:rPr>
        <w:t>premio</w:t>
      </w:r>
      <w:r w:rsidR="002331B2" w:rsidRPr="009B42A4">
        <w:rPr>
          <w:rFonts w:asciiTheme="majorHAnsi" w:hAnsiTheme="majorHAnsi" w:cstheme="majorHAnsi"/>
          <w:b/>
          <w:bCs/>
        </w:rPr>
        <w:t xml:space="preserve"> </w:t>
      </w:r>
      <w:r w:rsidRPr="009B42A4">
        <w:rPr>
          <w:rFonts w:asciiTheme="majorHAnsi" w:hAnsiTheme="majorHAnsi" w:cstheme="majorHAnsi"/>
          <w:b/>
          <w:bCs/>
        </w:rPr>
        <w:t xml:space="preserve">di Legambiente: 623 quelli che producono meno di </w:t>
      </w:r>
      <w:r w:rsidR="00C771F4" w:rsidRPr="009B42A4">
        <w:rPr>
          <w:rFonts w:asciiTheme="majorHAnsi" w:hAnsiTheme="majorHAnsi" w:cstheme="majorHAnsi"/>
          <w:b/>
          <w:bCs/>
        </w:rPr>
        <w:t xml:space="preserve">75 kg di </w:t>
      </w:r>
      <w:r w:rsidR="003F7862" w:rsidRPr="009B42A4">
        <w:rPr>
          <w:rFonts w:asciiTheme="majorHAnsi" w:hAnsiTheme="majorHAnsi" w:cstheme="majorHAnsi"/>
          <w:b/>
          <w:bCs/>
        </w:rPr>
        <w:t>indifferenziato</w:t>
      </w:r>
      <w:r w:rsidR="00C771F4" w:rsidRPr="009B42A4">
        <w:rPr>
          <w:rFonts w:asciiTheme="majorHAnsi" w:hAnsiTheme="majorHAnsi" w:cstheme="majorHAnsi"/>
          <w:b/>
          <w:bCs/>
        </w:rPr>
        <w:t xml:space="preserve"> per abitant</w:t>
      </w:r>
      <w:r w:rsidR="005655D4" w:rsidRPr="009B42A4">
        <w:rPr>
          <w:rFonts w:asciiTheme="majorHAnsi" w:hAnsiTheme="majorHAnsi" w:cstheme="majorHAnsi"/>
          <w:b/>
          <w:bCs/>
        </w:rPr>
        <w:t>e</w:t>
      </w:r>
      <w:r w:rsidRPr="009B42A4">
        <w:rPr>
          <w:rFonts w:asciiTheme="majorHAnsi" w:hAnsiTheme="majorHAnsi" w:cstheme="majorHAnsi"/>
          <w:b/>
          <w:bCs/>
        </w:rPr>
        <w:t>. O</w:t>
      </w:r>
      <w:r w:rsidR="007D652B" w:rsidRPr="009B42A4">
        <w:rPr>
          <w:rFonts w:asciiTheme="majorHAnsi" w:hAnsiTheme="majorHAnsi" w:cstheme="majorHAnsi"/>
          <w:b/>
          <w:bCs/>
        </w:rPr>
        <w:t xml:space="preserve">ggi alle 14.00 la premiazione </w:t>
      </w:r>
      <w:r w:rsidR="00600FF9" w:rsidRPr="009B42A4">
        <w:rPr>
          <w:rFonts w:asciiTheme="majorHAnsi" w:hAnsiTheme="majorHAnsi" w:cstheme="majorHAnsi"/>
          <w:b/>
          <w:bCs/>
        </w:rPr>
        <w:t xml:space="preserve">nell’ambito della </w:t>
      </w:r>
      <w:r w:rsidR="00AC5F7C" w:rsidRPr="009B42A4">
        <w:rPr>
          <w:rFonts w:asciiTheme="majorHAnsi" w:hAnsiTheme="majorHAnsi" w:cstheme="majorHAnsi"/>
          <w:b/>
          <w:bCs/>
        </w:rPr>
        <w:t>28esima</w:t>
      </w:r>
      <w:r w:rsidR="00600FF9" w:rsidRPr="009B42A4">
        <w:rPr>
          <w:rFonts w:asciiTheme="majorHAnsi" w:hAnsiTheme="majorHAnsi" w:cstheme="majorHAnsi"/>
          <w:b/>
          <w:bCs/>
        </w:rPr>
        <w:t xml:space="preserve"> edizione </w:t>
      </w:r>
      <w:r w:rsidR="00E61E07">
        <w:rPr>
          <w:rFonts w:asciiTheme="majorHAnsi" w:hAnsiTheme="majorHAnsi" w:cstheme="majorHAnsi"/>
          <w:b/>
          <w:bCs/>
        </w:rPr>
        <w:t>del concorso</w:t>
      </w:r>
      <w:r w:rsidR="007D652B" w:rsidRPr="009B42A4">
        <w:rPr>
          <w:rFonts w:asciiTheme="majorHAnsi" w:hAnsiTheme="majorHAnsi" w:cstheme="majorHAnsi"/>
          <w:b/>
          <w:bCs/>
        </w:rPr>
        <w:t xml:space="preserve">, </w:t>
      </w:r>
      <w:r w:rsidR="009B42A4" w:rsidRPr="009B42A4">
        <w:rPr>
          <w:rFonts w:asciiTheme="majorHAnsi" w:hAnsiTheme="majorHAnsi" w:cstheme="majorHAnsi"/>
          <w:b/>
          <w:bCs/>
        </w:rPr>
        <w:t xml:space="preserve">in chiusura del </w:t>
      </w:r>
      <w:r w:rsidRPr="009B42A4">
        <w:rPr>
          <w:rFonts w:asciiTheme="majorHAnsi" w:hAnsiTheme="majorHAnsi" w:cstheme="majorHAnsi"/>
          <w:b/>
          <w:bCs/>
        </w:rPr>
        <w:t>secondo</w:t>
      </w:r>
      <w:r w:rsidR="007D652B" w:rsidRPr="009B42A4">
        <w:rPr>
          <w:rFonts w:asciiTheme="majorHAnsi" w:hAnsiTheme="majorHAnsi" w:cstheme="majorHAnsi"/>
          <w:b/>
          <w:bCs/>
        </w:rPr>
        <w:t xml:space="preserve"> </w:t>
      </w:r>
      <w:r w:rsidR="00040715" w:rsidRPr="009B42A4">
        <w:rPr>
          <w:rFonts w:asciiTheme="majorHAnsi" w:hAnsiTheme="majorHAnsi" w:cstheme="majorHAnsi"/>
          <w:b/>
          <w:bCs/>
        </w:rPr>
        <w:t>giorn</w:t>
      </w:r>
      <w:r w:rsidR="00600FF9" w:rsidRPr="009B42A4">
        <w:rPr>
          <w:rFonts w:asciiTheme="majorHAnsi" w:hAnsiTheme="majorHAnsi" w:cstheme="majorHAnsi"/>
          <w:b/>
          <w:bCs/>
        </w:rPr>
        <w:t>o</w:t>
      </w:r>
      <w:r w:rsidR="00040715" w:rsidRPr="009B42A4">
        <w:rPr>
          <w:rFonts w:asciiTheme="majorHAnsi" w:hAnsiTheme="majorHAnsi" w:cstheme="majorHAnsi"/>
          <w:b/>
          <w:bCs/>
        </w:rPr>
        <w:t xml:space="preserve"> d</w:t>
      </w:r>
      <w:r w:rsidR="009B42A4">
        <w:rPr>
          <w:rFonts w:asciiTheme="majorHAnsi" w:hAnsiTheme="majorHAnsi" w:cstheme="majorHAnsi"/>
          <w:b/>
          <w:bCs/>
        </w:rPr>
        <w:t xml:space="preserve">i </w:t>
      </w:r>
      <w:r w:rsidR="00040715" w:rsidRPr="009B42A4">
        <w:rPr>
          <w:rFonts w:asciiTheme="majorHAnsi" w:hAnsiTheme="majorHAnsi" w:cstheme="majorHAnsi"/>
          <w:b/>
          <w:bCs/>
        </w:rPr>
        <w:t>Eco-Forum</w:t>
      </w:r>
    </w:p>
    <w:p w14:paraId="242192CF" w14:textId="77777777" w:rsidR="00DD4C6F" w:rsidRPr="009B42A4" w:rsidRDefault="00DD4C6F" w:rsidP="00040715">
      <w:pPr>
        <w:pStyle w:val="Default"/>
        <w:jc w:val="center"/>
        <w:rPr>
          <w:rFonts w:asciiTheme="majorHAnsi" w:hAnsiTheme="majorHAnsi" w:cstheme="majorHAnsi"/>
          <w:b/>
          <w:bCs/>
        </w:rPr>
      </w:pPr>
    </w:p>
    <w:p w14:paraId="2A3DC156" w14:textId="6BB5F4F5" w:rsidR="005655D4" w:rsidRPr="009B42A4" w:rsidRDefault="00DD4C6F" w:rsidP="00D01BB0">
      <w:pPr>
        <w:pStyle w:val="Default"/>
        <w:jc w:val="center"/>
        <w:rPr>
          <w:rFonts w:asciiTheme="majorHAnsi" w:hAnsiTheme="majorHAnsi" w:cstheme="majorHAnsi"/>
          <w:b/>
          <w:bCs/>
        </w:rPr>
      </w:pPr>
      <w:r w:rsidRPr="009B42A4">
        <w:rPr>
          <w:rFonts w:asciiTheme="majorHAnsi" w:hAnsiTheme="majorHAnsi" w:cstheme="majorHAnsi"/>
          <w:b/>
          <w:bCs/>
        </w:rPr>
        <w:t>B</w:t>
      </w:r>
      <w:r w:rsidR="00485135" w:rsidRPr="009B42A4">
        <w:rPr>
          <w:rFonts w:asciiTheme="majorHAnsi" w:hAnsiTheme="majorHAnsi" w:cstheme="majorHAnsi"/>
          <w:b/>
          <w:bCs/>
        </w:rPr>
        <w:t>alzo in avanti del Sud Italia, con Comuni Rifiuti Free quasi raddoppiati dal 2019</w:t>
      </w:r>
      <w:r w:rsidR="006102C4">
        <w:rPr>
          <w:rFonts w:asciiTheme="majorHAnsi" w:hAnsiTheme="majorHAnsi" w:cstheme="majorHAnsi"/>
          <w:b/>
          <w:bCs/>
        </w:rPr>
        <w:t xml:space="preserve"> a oggi</w:t>
      </w:r>
      <w:r w:rsidR="004B1739">
        <w:rPr>
          <w:rFonts w:asciiTheme="majorHAnsi" w:hAnsiTheme="majorHAnsi" w:cstheme="majorHAnsi"/>
          <w:b/>
          <w:bCs/>
        </w:rPr>
        <w:t>, calo di quelli al</w:t>
      </w:r>
      <w:r w:rsidR="00485135" w:rsidRPr="009B42A4">
        <w:rPr>
          <w:rFonts w:asciiTheme="majorHAnsi" w:hAnsiTheme="majorHAnsi" w:cstheme="majorHAnsi"/>
          <w:b/>
          <w:bCs/>
        </w:rPr>
        <w:t xml:space="preserve"> Nord.</w:t>
      </w:r>
      <w:r w:rsidRPr="009B42A4">
        <w:rPr>
          <w:rFonts w:asciiTheme="majorHAnsi" w:hAnsiTheme="majorHAnsi" w:cstheme="majorHAnsi"/>
          <w:b/>
          <w:bCs/>
        </w:rPr>
        <w:t xml:space="preserve"> Bene e meglio nei piccoli centri, nessuna new entry tra i capoluoghi</w:t>
      </w:r>
      <w:r w:rsidR="009B42A4">
        <w:rPr>
          <w:rFonts w:asciiTheme="majorHAnsi" w:hAnsiTheme="majorHAnsi" w:cstheme="majorHAnsi"/>
          <w:b/>
          <w:bCs/>
        </w:rPr>
        <w:t xml:space="preserve"> di provincia</w:t>
      </w:r>
      <w:r w:rsidRPr="009B42A4">
        <w:rPr>
          <w:rFonts w:asciiTheme="majorHAnsi" w:hAnsiTheme="majorHAnsi" w:cstheme="majorHAnsi"/>
          <w:b/>
          <w:bCs/>
        </w:rPr>
        <w:t xml:space="preserve">. </w:t>
      </w:r>
      <w:r w:rsidR="005655D4" w:rsidRPr="009B42A4">
        <w:rPr>
          <w:rFonts w:asciiTheme="majorHAnsi" w:hAnsiTheme="majorHAnsi" w:cstheme="majorHAnsi"/>
          <w:b/>
          <w:bCs/>
        </w:rPr>
        <w:t>Exploit Sardegna</w:t>
      </w:r>
      <w:r w:rsidR="00040715" w:rsidRPr="009B42A4">
        <w:rPr>
          <w:rFonts w:asciiTheme="majorHAnsi" w:hAnsiTheme="majorHAnsi" w:cstheme="majorHAnsi"/>
          <w:b/>
          <w:bCs/>
        </w:rPr>
        <w:t xml:space="preserve">, </w:t>
      </w:r>
      <w:r w:rsidR="005655D4" w:rsidRPr="009B42A4">
        <w:rPr>
          <w:rFonts w:asciiTheme="majorHAnsi" w:hAnsiTheme="majorHAnsi" w:cstheme="majorHAnsi"/>
          <w:b/>
          <w:bCs/>
        </w:rPr>
        <w:t xml:space="preserve">Puglia fanalino di coda. </w:t>
      </w:r>
      <w:r w:rsidR="00BC1854" w:rsidRPr="009B42A4">
        <w:rPr>
          <w:rFonts w:asciiTheme="majorHAnsi" w:hAnsiTheme="majorHAnsi" w:cstheme="majorHAnsi"/>
          <w:b/>
          <w:bCs/>
        </w:rPr>
        <w:t>Il</w:t>
      </w:r>
      <w:r w:rsidR="005655D4" w:rsidRPr="009B42A4">
        <w:rPr>
          <w:rFonts w:asciiTheme="majorHAnsi" w:hAnsiTheme="majorHAnsi" w:cstheme="majorHAnsi"/>
          <w:b/>
          <w:bCs/>
        </w:rPr>
        <w:t xml:space="preserve"> 70% dei</w:t>
      </w:r>
      <w:r w:rsidRPr="009B42A4">
        <w:rPr>
          <w:rFonts w:asciiTheme="majorHAnsi" w:hAnsiTheme="majorHAnsi" w:cstheme="majorHAnsi"/>
          <w:b/>
          <w:bCs/>
        </w:rPr>
        <w:t xml:space="preserve"> Comuni Rifiuti Free</w:t>
      </w:r>
      <w:r w:rsidR="005655D4" w:rsidRPr="009B42A4">
        <w:rPr>
          <w:rFonts w:asciiTheme="majorHAnsi" w:hAnsiTheme="majorHAnsi" w:cstheme="majorHAnsi"/>
          <w:b/>
          <w:bCs/>
        </w:rPr>
        <w:t xml:space="preserve"> </w:t>
      </w:r>
      <w:r w:rsidR="00374406" w:rsidRPr="009B42A4">
        <w:rPr>
          <w:rFonts w:asciiTheme="majorHAnsi" w:hAnsiTheme="majorHAnsi" w:cstheme="majorHAnsi"/>
          <w:b/>
          <w:bCs/>
        </w:rPr>
        <w:t>fa</w:t>
      </w:r>
      <w:r w:rsidR="005655D4" w:rsidRPr="009B42A4">
        <w:rPr>
          <w:rFonts w:asciiTheme="majorHAnsi" w:hAnsiTheme="majorHAnsi" w:cstheme="majorHAnsi"/>
          <w:b/>
          <w:bCs/>
        </w:rPr>
        <w:t xml:space="preserve"> parte di un consorzio</w:t>
      </w:r>
    </w:p>
    <w:p w14:paraId="03269D35" w14:textId="77777777" w:rsidR="00C771F4" w:rsidRPr="00AC5F7C" w:rsidRDefault="00C771F4" w:rsidP="00C771F4">
      <w:pPr>
        <w:pStyle w:val="Default"/>
        <w:rPr>
          <w:rFonts w:asciiTheme="minorHAnsi" w:hAnsiTheme="minorHAnsi" w:cstheme="minorHAnsi"/>
        </w:rPr>
      </w:pPr>
    </w:p>
    <w:p w14:paraId="6F5B09B2" w14:textId="0957AC79" w:rsidR="0047343B" w:rsidRPr="00315DB5" w:rsidRDefault="00361D24" w:rsidP="0047343B">
      <w:pPr>
        <w:pStyle w:val="Pa7"/>
        <w:spacing w:afterLines="21" w:after="50" w:line="22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76545083"/>
      <w:r w:rsidRPr="009A5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Sempre più Comuni “</w:t>
      </w:r>
      <w:r w:rsidR="00581E8B" w:rsidRPr="009A5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liberi</w:t>
      </w:r>
      <w:r w:rsidRPr="009A5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 dai rifiuti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8F1627">
        <w:rPr>
          <w:rFonts w:asciiTheme="minorHAnsi" w:hAnsiTheme="minorHAnsi" w:cstheme="minorHAnsi"/>
          <w:color w:val="000000"/>
          <w:sz w:val="22"/>
          <w:szCs w:val="22"/>
        </w:rPr>
        <w:t>P</w:t>
      </w:r>
      <w:r>
        <w:rPr>
          <w:rFonts w:asciiTheme="minorHAnsi" w:hAnsiTheme="minorHAnsi" w:cstheme="minorHAnsi"/>
          <w:color w:val="000000"/>
          <w:sz w:val="22"/>
          <w:szCs w:val="22"/>
        </w:rPr>
        <w:t>assano da</w:t>
      </w:r>
      <w:r w:rsidR="00600FF9">
        <w:rPr>
          <w:rFonts w:asciiTheme="minorHAnsi" w:hAnsiTheme="minorHAnsi" w:cstheme="minorHAnsi"/>
          <w:color w:val="000000"/>
          <w:sz w:val="22"/>
          <w:szCs w:val="22"/>
        </w:rPr>
        <w:t>i 598 del</w:t>
      </w:r>
      <w:r w:rsidR="002331B2" w:rsidRPr="00E61E07">
        <w:rPr>
          <w:rFonts w:asciiTheme="minorHAnsi" w:hAnsiTheme="minorHAnsi" w:cstheme="minorHAnsi"/>
          <w:color w:val="000000"/>
          <w:sz w:val="22"/>
          <w:szCs w:val="22"/>
        </w:rPr>
        <w:t>l’edizione</w:t>
      </w:r>
      <w:r w:rsidR="00600FF9">
        <w:rPr>
          <w:rFonts w:asciiTheme="minorHAnsi" w:hAnsiTheme="minorHAnsi" w:cstheme="minorHAnsi"/>
          <w:color w:val="000000"/>
          <w:sz w:val="22"/>
          <w:szCs w:val="22"/>
        </w:rPr>
        <w:t xml:space="preserve"> 2020 </w:t>
      </w:r>
      <w:r w:rsidR="004B2B10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A5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623 nel 2021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15DB5">
        <w:rPr>
          <w:rFonts w:asciiTheme="minorHAnsi" w:hAnsiTheme="minorHAnsi" w:cstheme="minorHAnsi"/>
          <w:color w:val="000000"/>
          <w:sz w:val="22"/>
          <w:szCs w:val="22"/>
        </w:rPr>
        <w:t xml:space="preserve">quelli insigniti del </w:t>
      </w:r>
      <w:r w:rsidR="002331B2" w:rsidRPr="00E61E07">
        <w:rPr>
          <w:rFonts w:asciiTheme="minorHAnsi" w:hAnsiTheme="minorHAnsi" w:cstheme="minorHAnsi"/>
          <w:color w:val="000000"/>
          <w:sz w:val="22"/>
          <w:szCs w:val="22"/>
        </w:rPr>
        <w:t>premio</w:t>
      </w:r>
      <w:r w:rsidR="002331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15DB5">
        <w:rPr>
          <w:rFonts w:asciiTheme="minorHAnsi" w:hAnsiTheme="minorHAnsi" w:cstheme="minorHAnsi"/>
          <w:color w:val="000000"/>
          <w:sz w:val="22"/>
          <w:szCs w:val="22"/>
        </w:rPr>
        <w:t>di Legambiente</w:t>
      </w:r>
      <w:r w:rsidR="00E61E0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15DB5">
        <w:rPr>
          <w:rFonts w:asciiTheme="minorHAnsi" w:hAnsiTheme="minorHAnsi" w:cstheme="minorHAnsi"/>
          <w:color w:val="000000"/>
          <w:sz w:val="22"/>
          <w:szCs w:val="22"/>
        </w:rPr>
        <w:t xml:space="preserve"> attribuito a</w:t>
      </w:r>
      <w:r w:rsidR="00482217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315DB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7B43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331B2" w:rsidRPr="00E61E07">
        <w:rPr>
          <w:rFonts w:asciiTheme="minorHAnsi" w:hAnsiTheme="minorHAnsi" w:cstheme="minorHAnsi"/>
          <w:color w:val="000000"/>
          <w:sz w:val="22"/>
          <w:szCs w:val="22"/>
        </w:rPr>
        <w:t>omuni</w:t>
      </w:r>
      <w:r w:rsidR="00315DB5" w:rsidRPr="00E61E07">
        <w:rPr>
          <w:rFonts w:asciiTheme="minorHAnsi" w:hAnsiTheme="minorHAnsi" w:cstheme="minorHAnsi"/>
          <w:color w:val="000000"/>
          <w:sz w:val="22"/>
          <w:szCs w:val="22"/>
        </w:rPr>
        <w:t xml:space="preserve"> che annualmente</w:t>
      </w:r>
      <w:r w:rsidRPr="00E61E07">
        <w:rPr>
          <w:rFonts w:asciiTheme="minorHAnsi" w:hAnsiTheme="minorHAnsi" w:cstheme="minorHAnsi"/>
          <w:color w:val="000000"/>
          <w:sz w:val="22"/>
          <w:szCs w:val="22"/>
        </w:rPr>
        <w:t xml:space="preserve"> producono meno di 75 kg di rifiuti </w:t>
      </w:r>
      <w:r w:rsidR="008F1627" w:rsidRPr="00E61E07">
        <w:rPr>
          <w:rFonts w:asciiTheme="minorHAnsi" w:hAnsiTheme="minorHAnsi" w:cstheme="minorHAnsi"/>
          <w:color w:val="000000"/>
          <w:sz w:val="22"/>
          <w:szCs w:val="22"/>
        </w:rPr>
        <w:t xml:space="preserve">per abitante </w:t>
      </w:r>
      <w:r w:rsidRPr="00E61E07">
        <w:rPr>
          <w:rFonts w:asciiTheme="minorHAnsi" w:hAnsiTheme="minorHAnsi" w:cstheme="minorHAnsi"/>
          <w:color w:val="000000"/>
          <w:sz w:val="22"/>
          <w:szCs w:val="22"/>
        </w:rPr>
        <w:t>da avviare a smaltimento</w:t>
      </w:r>
      <w:r w:rsidR="002331B2" w:rsidRPr="00E61E07">
        <w:rPr>
          <w:rFonts w:asciiTheme="minorHAnsi" w:hAnsiTheme="minorHAnsi" w:cstheme="minorHAnsi"/>
          <w:sz w:val="22"/>
          <w:szCs w:val="22"/>
        </w:rPr>
        <w:t xml:space="preserve"> e hanno una percentuale di differenziata superiore al 65%</w:t>
      </w:r>
      <w:r w:rsidRPr="00E61E07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4C51">
        <w:rPr>
          <w:rFonts w:asciiTheme="minorHAnsi" w:hAnsiTheme="minorHAnsi" w:cstheme="minorHAnsi"/>
          <w:color w:val="000000"/>
          <w:sz w:val="22"/>
          <w:szCs w:val="22"/>
        </w:rPr>
        <w:t xml:space="preserve">Se </w:t>
      </w:r>
      <w:r w:rsidR="008F1627">
        <w:rPr>
          <w:rFonts w:asciiTheme="minorHAnsi" w:hAnsiTheme="minorHAnsi" w:cstheme="minorHAnsi"/>
          <w:color w:val="000000"/>
          <w:sz w:val="22"/>
          <w:szCs w:val="22"/>
        </w:rPr>
        <w:t>il</w:t>
      </w:r>
      <w:r w:rsidR="00E41749">
        <w:rPr>
          <w:rFonts w:asciiTheme="minorHAnsi" w:hAnsiTheme="minorHAnsi" w:cstheme="minorHAnsi"/>
          <w:color w:val="000000"/>
          <w:sz w:val="22"/>
          <w:szCs w:val="22"/>
        </w:rPr>
        <w:t xml:space="preserve"> numero d</w:t>
      </w:r>
      <w:r w:rsidR="008F1627">
        <w:rPr>
          <w:rFonts w:asciiTheme="minorHAnsi" w:hAnsiTheme="minorHAnsi" w:cstheme="minorHAnsi"/>
          <w:color w:val="000000"/>
          <w:sz w:val="22"/>
          <w:szCs w:val="22"/>
        </w:rPr>
        <w:t xml:space="preserve">ei </w:t>
      </w:r>
      <w:r w:rsidR="00196B86">
        <w:rPr>
          <w:rFonts w:asciiTheme="minorHAnsi" w:hAnsiTheme="minorHAnsi" w:cstheme="minorHAnsi"/>
          <w:color w:val="000000"/>
          <w:sz w:val="22"/>
          <w:szCs w:val="22"/>
        </w:rPr>
        <w:t>Comuni</w:t>
      </w:r>
      <w:r w:rsidR="008F1627">
        <w:rPr>
          <w:rFonts w:asciiTheme="minorHAnsi" w:hAnsiTheme="minorHAnsi" w:cstheme="minorHAnsi"/>
          <w:color w:val="000000"/>
          <w:sz w:val="22"/>
          <w:szCs w:val="22"/>
        </w:rPr>
        <w:t xml:space="preserve"> virtuosi </w:t>
      </w:r>
      <w:r w:rsidR="00174C51">
        <w:rPr>
          <w:rFonts w:asciiTheme="minorHAnsi" w:hAnsiTheme="minorHAnsi" w:cstheme="minorHAnsi"/>
          <w:color w:val="000000"/>
          <w:sz w:val="22"/>
          <w:szCs w:val="22"/>
        </w:rPr>
        <w:t>cresce</w:t>
      </w:r>
      <w:r w:rsidR="00E41749">
        <w:rPr>
          <w:rFonts w:asciiTheme="minorHAnsi" w:hAnsiTheme="minorHAnsi" w:cstheme="minorHAnsi"/>
          <w:color w:val="000000"/>
          <w:sz w:val="22"/>
          <w:szCs w:val="22"/>
        </w:rPr>
        <w:t>, cala</w:t>
      </w:r>
      <w:r w:rsidR="00174C51">
        <w:rPr>
          <w:rFonts w:asciiTheme="minorHAnsi" w:hAnsiTheme="minorHAnsi" w:cstheme="minorHAnsi"/>
          <w:color w:val="000000"/>
          <w:sz w:val="22"/>
          <w:szCs w:val="22"/>
        </w:rPr>
        <w:t xml:space="preserve"> però</w:t>
      </w:r>
      <w:r w:rsidR="00E41749">
        <w:rPr>
          <w:rFonts w:asciiTheme="minorHAnsi" w:hAnsiTheme="minorHAnsi" w:cstheme="minorHAnsi"/>
          <w:color w:val="000000"/>
          <w:sz w:val="22"/>
          <w:szCs w:val="22"/>
        </w:rPr>
        <w:t xml:space="preserve"> quello </w:t>
      </w:r>
      <w:r w:rsidR="004B1C50">
        <w:rPr>
          <w:rFonts w:asciiTheme="minorHAnsi" w:hAnsiTheme="minorHAnsi" w:cstheme="minorHAnsi"/>
          <w:color w:val="000000"/>
          <w:sz w:val="22"/>
          <w:szCs w:val="22"/>
        </w:rPr>
        <w:t xml:space="preserve">dei </w:t>
      </w:r>
      <w:r w:rsidR="004B1C50" w:rsidRPr="005A4D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cittadini</w:t>
      </w:r>
      <w:r w:rsidR="009A577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41749" w:rsidRPr="005A4D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3.542.624</w:t>
      </w:r>
      <w:r w:rsidR="00E417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41749" w:rsidRPr="005A4D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(circa 110 mila in meno</w:t>
      </w:r>
      <w:r w:rsidR="008F162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rispetto al</w:t>
      </w:r>
      <w:r w:rsidR="006102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lo scorso anno</w:t>
      </w:r>
      <w:r w:rsidR="00E41749" w:rsidRPr="005A4D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  <w:r w:rsidR="00E41749">
        <w:rPr>
          <w:rFonts w:asciiTheme="minorHAnsi" w:hAnsiTheme="minorHAnsi" w:cstheme="minorHAnsi"/>
          <w:color w:val="000000"/>
          <w:sz w:val="22"/>
          <w:szCs w:val="22"/>
        </w:rPr>
        <w:t>: un</w:t>
      </w:r>
      <w:r w:rsidR="005A4DBD">
        <w:rPr>
          <w:rFonts w:asciiTheme="minorHAnsi" w:hAnsiTheme="minorHAnsi" w:cstheme="minorHAnsi"/>
          <w:color w:val="000000"/>
          <w:sz w:val="22"/>
          <w:szCs w:val="22"/>
        </w:rPr>
        <w:t xml:space="preserve"> dato</w:t>
      </w:r>
      <w:r w:rsidR="00E41749">
        <w:rPr>
          <w:rFonts w:asciiTheme="minorHAnsi" w:hAnsiTheme="minorHAnsi" w:cstheme="minorHAnsi"/>
          <w:color w:val="000000"/>
          <w:sz w:val="22"/>
          <w:szCs w:val="22"/>
        </w:rPr>
        <w:t xml:space="preserve"> che indica come si sia fatto </w:t>
      </w:r>
      <w:r w:rsidR="00E41749" w:rsidRPr="009A5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bene e meglio nei piccoli centri</w:t>
      </w:r>
      <w:r w:rsidR="00E4174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14B9E">
        <w:rPr>
          <w:rFonts w:asciiTheme="minorHAnsi" w:hAnsiTheme="minorHAnsi" w:cstheme="minorHAnsi"/>
          <w:color w:val="000000"/>
          <w:sz w:val="22"/>
          <w:szCs w:val="22"/>
        </w:rPr>
        <w:t xml:space="preserve">mentre </w:t>
      </w:r>
      <w:r w:rsidR="00B14B9E" w:rsidRPr="00B14B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</w:t>
      </w:r>
      <w:r w:rsidR="00E41749" w:rsidRPr="00B14B9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E41749" w:rsidRPr="005A4D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quelli più grandi </w:t>
      </w:r>
      <w:r w:rsidR="00E41749" w:rsidRPr="0047343B">
        <w:rPr>
          <w:rFonts w:asciiTheme="minorHAnsi" w:hAnsiTheme="minorHAnsi" w:cstheme="minorHAnsi"/>
          <w:color w:val="000000"/>
          <w:sz w:val="22"/>
          <w:szCs w:val="22"/>
        </w:rPr>
        <w:t xml:space="preserve">si </w:t>
      </w:r>
      <w:r w:rsidR="0047343B" w:rsidRPr="0047343B">
        <w:rPr>
          <w:rFonts w:asciiTheme="minorHAnsi" w:hAnsiTheme="minorHAnsi" w:cstheme="minorHAnsi"/>
          <w:color w:val="000000"/>
          <w:sz w:val="22"/>
          <w:szCs w:val="22"/>
        </w:rPr>
        <w:t>sia</w:t>
      </w:r>
      <w:r w:rsidR="00BB4BBB" w:rsidRPr="005A4D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E41749" w:rsidRPr="005A4D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prodotta una maggiore quantità di indifferenziato</w:t>
      </w:r>
      <w:r w:rsidR="00E4174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734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102C4">
        <w:rPr>
          <w:rFonts w:asciiTheme="minorHAnsi" w:hAnsiTheme="minorHAnsi" w:cstheme="minorHAnsi"/>
          <w:sz w:val="22"/>
          <w:szCs w:val="22"/>
        </w:rPr>
        <w:t xml:space="preserve">Anche per il 2021 si </w:t>
      </w:r>
      <w:r w:rsidR="003B0798" w:rsidRPr="003B0798">
        <w:rPr>
          <w:rFonts w:asciiTheme="minorHAnsi" w:hAnsiTheme="minorHAnsi" w:cstheme="minorHAnsi"/>
          <w:sz w:val="22"/>
          <w:szCs w:val="22"/>
        </w:rPr>
        <w:t>conferma la tendenza positiva del Sud Italia che, a fronte di un Centro in lenta discesa, erode punti percentuali al Nord.</w:t>
      </w:r>
      <w:r w:rsidR="003B0798">
        <w:rPr>
          <w:rFonts w:asciiTheme="minorHAnsi" w:hAnsiTheme="minorHAnsi" w:cstheme="minorHAnsi"/>
          <w:sz w:val="22"/>
          <w:szCs w:val="22"/>
        </w:rPr>
        <w:t xml:space="preserve"> </w:t>
      </w:r>
      <w:r w:rsidR="0075102E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3A60CC" w:rsidRPr="005E51AE">
        <w:rPr>
          <w:rFonts w:asciiTheme="minorHAnsi" w:hAnsiTheme="minorHAnsi" w:cstheme="minorHAnsi"/>
          <w:b/>
          <w:bCs/>
          <w:sz w:val="22"/>
          <w:szCs w:val="22"/>
        </w:rPr>
        <w:t xml:space="preserve">al 2019 a oggi, </w:t>
      </w:r>
      <w:r w:rsidR="003A60CC">
        <w:rPr>
          <w:rFonts w:asciiTheme="minorHAnsi" w:hAnsiTheme="minorHAnsi" w:cstheme="minorHAnsi"/>
          <w:sz w:val="22"/>
          <w:szCs w:val="22"/>
        </w:rPr>
        <w:t>i</w:t>
      </w:r>
      <w:r w:rsidR="003B0798">
        <w:rPr>
          <w:rFonts w:asciiTheme="minorHAnsi" w:hAnsiTheme="minorHAnsi" w:cstheme="minorHAnsi"/>
          <w:sz w:val="22"/>
          <w:szCs w:val="22"/>
        </w:rPr>
        <w:t>nfatti,</w:t>
      </w:r>
      <w:r w:rsidR="00E67B9F">
        <w:rPr>
          <w:rFonts w:asciiTheme="minorHAnsi" w:hAnsiTheme="minorHAnsi" w:cstheme="minorHAnsi"/>
          <w:sz w:val="22"/>
          <w:szCs w:val="22"/>
        </w:rPr>
        <w:t xml:space="preserve"> </w:t>
      </w:r>
      <w:r w:rsidR="003B0798">
        <w:rPr>
          <w:rFonts w:asciiTheme="minorHAnsi" w:hAnsiTheme="minorHAnsi" w:cstheme="minorHAnsi"/>
          <w:sz w:val="22"/>
          <w:szCs w:val="22"/>
        </w:rPr>
        <w:t>i</w:t>
      </w:r>
      <w:r w:rsidR="003A60CC" w:rsidRPr="005E51AE">
        <w:rPr>
          <w:rFonts w:asciiTheme="minorHAnsi" w:hAnsiTheme="minorHAnsi" w:cstheme="minorHAnsi"/>
          <w:b/>
          <w:bCs/>
          <w:sz w:val="22"/>
          <w:szCs w:val="22"/>
        </w:rPr>
        <w:t xml:space="preserve"> Comuni Rifiuti Free nel </w:t>
      </w:r>
      <w:r w:rsidR="00374406">
        <w:rPr>
          <w:rFonts w:asciiTheme="minorHAnsi" w:hAnsiTheme="minorHAnsi" w:cstheme="minorHAnsi"/>
          <w:b/>
          <w:bCs/>
          <w:sz w:val="22"/>
          <w:szCs w:val="22"/>
        </w:rPr>
        <w:t>Meridione</w:t>
      </w:r>
      <w:r w:rsidR="003A60C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60CC" w:rsidRPr="005E51AE">
        <w:rPr>
          <w:rFonts w:asciiTheme="minorHAnsi" w:hAnsiTheme="minorHAnsi" w:cstheme="minorHAnsi"/>
          <w:b/>
          <w:bCs/>
          <w:sz w:val="22"/>
          <w:szCs w:val="22"/>
        </w:rPr>
        <w:t>sono quasi raddoppiati, mentre</w:t>
      </w:r>
      <w:r w:rsidR="003A60C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64F80">
        <w:rPr>
          <w:rFonts w:asciiTheme="minorHAnsi" w:hAnsiTheme="minorHAnsi" w:cstheme="minorHAnsi"/>
          <w:b/>
          <w:bCs/>
          <w:sz w:val="22"/>
          <w:szCs w:val="22"/>
        </w:rPr>
        <w:t xml:space="preserve">al Nord </w:t>
      </w:r>
      <w:r w:rsidR="00C64F80" w:rsidRPr="0047343B">
        <w:rPr>
          <w:rFonts w:asciiTheme="minorHAnsi" w:hAnsiTheme="minorHAnsi" w:cstheme="minorHAnsi"/>
          <w:sz w:val="22"/>
          <w:szCs w:val="22"/>
        </w:rPr>
        <w:t>si è assistito a</w:t>
      </w:r>
      <w:r w:rsidR="0047343B">
        <w:rPr>
          <w:rFonts w:asciiTheme="minorHAnsi" w:hAnsiTheme="minorHAnsi" w:cstheme="minorHAnsi"/>
          <w:sz w:val="22"/>
          <w:szCs w:val="22"/>
        </w:rPr>
        <w:t xml:space="preserve"> un </w:t>
      </w:r>
      <w:r w:rsidR="0047343B" w:rsidRPr="00196B86">
        <w:rPr>
          <w:rFonts w:asciiTheme="minorHAnsi" w:hAnsiTheme="minorHAnsi" w:cstheme="minorHAnsi"/>
          <w:b/>
          <w:bCs/>
          <w:sz w:val="22"/>
          <w:szCs w:val="22"/>
        </w:rPr>
        <w:t>progressivo</w:t>
      </w:r>
      <w:r w:rsidR="004734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64F80">
        <w:rPr>
          <w:rFonts w:asciiTheme="minorHAnsi" w:hAnsiTheme="minorHAnsi" w:cstheme="minorHAnsi"/>
          <w:b/>
          <w:bCs/>
          <w:sz w:val="22"/>
          <w:szCs w:val="22"/>
        </w:rPr>
        <w:t xml:space="preserve">calo. Nessun nuovo ingresso </w:t>
      </w:r>
      <w:r w:rsidR="003F7862" w:rsidRPr="003F7862">
        <w:rPr>
          <w:rFonts w:asciiTheme="minorHAnsi" w:hAnsiTheme="minorHAnsi" w:cstheme="minorHAnsi"/>
          <w:sz w:val="22"/>
          <w:szCs w:val="22"/>
        </w:rPr>
        <w:t>registrato nella categoria</w:t>
      </w:r>
      <w:r w:rsidR="00C64F80" w:rsidRPr="00C64F8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7862" w:rsidRPr="002331B2">
        <w:rPr>
          <w:rFonts w:asciiTheme="minorHAnsi" w:hAnsiTheme="minorHAnsi" w:cstheme="minorHAnsi"/>
          <w:bCs/>
          <w:sz w:val="22"/>
          <w:szCs w:val="22"/>
        </w:rPr>
        <w:t>delle</w:t>
      </w:r>
      <w:r w:rsidR="003F786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64F80" w:rsidRPr="00C64F80">
        <w:rPr>
          <w:rFonts w:asciiTheme="minorHAnsi" w:hAnsiTheme="minorHAnsi" w:cstheme="minorHAnsi"/>
          <w:b/>
          <w:bCs/>
          <w:sz w:val="22"/>
          <w:szCs w:val="22"/>
        </w:rPr>
        <w:t>città capoluogo</w:t>
      </w:r>
      <w:r w:rsidR="00587278">
        <w:rPr>
          <w:rFonts w:asciiTheme="minorHAnsi" w:hAnsiTheme="minorHAnsi" w:cstheme="minorHAnsi"/>
          <w:sz w:val="22"/>
          <w:szCs w:val="22"/>
        </w:rPr>
        <w:t>, m</w:t>
      </w:r>
      <w:r w:rsidR="00C42D61">
        <w:rPr>
          <w:rFonts w:asciiTheme="minorHAnsi" w:hAnsiTheme="minorHAnsi" w:cstheme="minorHAnsi"/>
          <w:sz w:val="22"/>
          <w:szCs w:val="22"/>
        </w:rPr>
        <w:t>entre</w:t>
      </w:r>
      <w:r w:rsidR="00080D29">
        <w:rPr>
          <w:rFonts w:asciiTheme="minorHAnsi" w:hAnsiTheme="minorHAnsi" w:cstheme="minorHAnsi"/>
          <w:sz w:val="22"/>
          <w:szCs w:val="22"/>
        </w:rPr>
        <w:t xml:space="preserve"> circa</w:t>
      </w:r>
      <w:r w:rsidR="0047343B">
        <w:rPr>
          <w:rFonts w:asciiTheme="minorHAnsi" w:hAnsiTheme="minorHAnsi" w:cstheme="minorHAnsi"/>
          <w:sz w:val="22"/>
          <w:szCs w:val="22"/>
        </w:rPr>
        <w:t xml:space="preserve"> </w:t>
      </w:r>
      <w:r w:rsidR="0047343B" w:rsidRPr="0047343B">
        <w:rPr>
          <w:rFonts w:asciiTheme="minorHAnsi" w:hAnsiTheme="minorHAnsi" w:cstheme="minorHAnsi"/>
          <w:b/>
          <w:bCs/>
          <w:sz w:val="22"/>
          <w:szCs w:val="22"/>
        </w:rPr>
        <w:t>il 70% dei Comuni Rifiuti Free</w:t>
      </w:r>
      <w:r w:rsidR="0047343B">
        <w:rPr>
          <w:rFonts w:asciiTheme="minorHAnsi" w:hAnsiTheme="minorHAnsi" w:cstheme="minorHAnsi"/>
          <w:sz w:val="22"/>
          <w:szCs w:val="22"/>
        </w:rPr>
        <w:t xml:space="preserve"> </w:t>
      </w:r>
      <w:r w:rsidR="003F7862" w:rsidRPr="003F7862">
        <w:rPr>
          <w:rFonts w:asciiTheme="minorHAnsi" w:hAnsiTheme="minorHAnsi" w:cstheme="minorHAnsi"/>
          <w:b/>
          <w:bCs/>
          <w:sz w:val="22"/>
          <w:szCs w:val="22"/>
        </w:rPr>
        <w:t>2021</w:t>
      </w:r>
      <w:r w:rsidR="003F7862">
        <w:rPr>
          <w:rFonts w:asciiTheme="minorHAnsi" w:hAnsiTheme="minorHAnsi" w:cstheme="minorHAnsi"/>
          <w:sz w:val="22"/>
          <w:szCs w:val="22"/>
        </w:rPr>
        <w:t xml:space="preserve"> </w:t>
      </w:r>
      <w:r w:rsidR="0047343B" w:rsidRPr="0047343B">
        <w:rPr>
          <w:rFonts w:asciiTheme="minorHAnsi" w:hAnsiTheme="minorHAnsi" w:cstheme="minorHAnsi"/>
          <w:b/>
          <w:bCs/>
          <w:sz w:val="22"/>
          <w:szCs w:val="22"/>
        </w:rPr>
        <w:t>fa parte di un consorzio</w:t>
      </w:r>
      <w:r w:rsidR="0047343B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4DD1963E" w14:textId="64E40D13" w:rsidR="00C6074F" w:rsidRDefault="0047343B" w:rsidP="004F30A3">
      <w:pPr>
        <w:pStyle w:val="Default"/>
        <w:spacing w:afterLines="21" w:after="50" w:line="22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Questi i principali trend </w:t>
      </w:r>
      <w:r w:rsidR="00315DB5">
        <w:rPr>
          <w:rFonts w:asciiTheme="minorHAnsi" w:hAnsiTheme="minorHAnsi" w:cstheme="minorHAnsi"/>
          <w:sz w:val="22"/>
          <w:szCs w:val="22"/>
        </w:rPr>
        <w:t xml:space="preserve">che emergono </w:t>
      </w:r>
      <w:r w:rsidR="00321548">
        <w:rPr>
          <w:rFonts w:asciiTheme="minorHAnsi" w:hAnsiTheme="minorHAnsi" w:cstheme="minorHAnsi"/>
          <w:sz w:val="22"/>
          <w:szCs w:val="22"/>
        </w:rPr>
        <w:t xml:space="preserve">dalla </w:t>
      </w:r>
      <w:r w:rsidR="00321548" w:rsidRPr="00321548">
        <w:rPr>
          <w:rFonts w:asciiTheme="minorHAnsi" w:hAnsiTheme="minorHAnsi" w:cstheme="minorHAnsi"/>
          <w:b/>
          <w:bCs/>
          <w:sz w:val="22"/>
          <w:szCs w:val="22"/>
        </w:rPr>
        <w:t xml:space="preserve">28esima edizione </w:t>
      </w:r>
      <w:r w:rsidR="00CC0F77">
        <w:rPr>
          <w:rFonts w:asciiTheme="minorHAnsi" w:hAnsiTheme="minorHAnsi" w:cstheme="minorHAnsi"/>
          <w:b/>
          <w:bCs/>
          <w:sz w:val="22"/>
          <w:szCs w:val="22"/>
        </w:rPr>
        <w:t>di</w:t>
      </w:r>
      <w:r w:rsidR="00733B96" w:rsidRPr="003215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3B96" w:rsidRPr="009D1DE2">
        <w:rPr>
          <w:rFonts w:asciiTheme="minorHAnsi" w:hAnsiTheme="minorHAnsi" w:cstheme="minorHAnsi"/>
          <w:b/>
          <w:bCs/>
          <w:sz w:val="22"/>
          <w:szCs w:val="22"/>
        </w:rPr>
        <w:t>Comuni Ricicloni</w:t>
      </w:r>
      <w:r w:rsidR="003F786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9D1DE2">
        <w:rPr>
          <w:rFonts w:asciiTheme="minorHAnsi" w:hAnsiTheme="minorHAnsi" w:cstheme="minorHAnsi"/>
          <w:sz w:val="22"/>
          <w:szCs w:val="22"/>
        </w:rPr>
        <w:t>il</w:t>
      </w:r>
      <w:r w:rsidR="00C97AF2">
        <w:rPr>
          <w:rFonts w:asciiTheme="minorHAnsi" w:hAnsiTheme="minorHAnsi" w:cstheme="minorHAnsi"/>
          <w:sz w:val="22"/>
          <w:szCs w:val="22"/>
        </w:rPr>
        <w:t xml:space="preserve"> dossier realizzato nell’ambito </w:t>
      </w:r>
      <w:r w:rsidR="009D1DE2">
        <w:rPr>
          <w:rFonts w:asciiTheme="minorHAnsi" w:hAnsiTheme="minorHAnsi" w:cstheme="minorHAnsi"/>
          <w:sz w:val="22"/>
          <w:szCs w:val="22"/>
        </w:rPr>
        <w:t>del</w:t>
      </w:r>
      <w:r w:rsidR="00B6404F">
        <w:rPr>
          <w:rFonts w:asciiTheme="minorHAnsi" w:hAnsiTheme="minorHAnsi" w:cstheme="minorHAnsi"/>
          <w:sz w:val="22"/>
          <w:szCs w:val="22"/>
        </w:rPr>
        <w:t xml:space="preserve"> medesimo</w:t>
      </w:r>
      <w:r w:rsidR="009D1DE2">
        <w:rPr>
          <w:rFonts w:asciiTheme="minorHAnsi" w:hAnsiTheme="minorHAnsi" w:cstheme="minorHAnsi"/>
          <w:sz w:val="22"/>
          <w:szCs w:val="22"/>
        </w:rPr>
        <w:t xml:space="preserve"> </w:t>
      </w:r>
      <w:hyperlink r:id="rId4" w:history="1">
        <w:r w:rsidR="00321548" w:rsidRPr="009D1DE2">
          <w:rPr>
            <w:rStyle w:val="Collegamentoipertestuale"/>
            <w:rFonts w:asciiTheme="minorHAnsi" w:hAnsiTheme="minorHAnsi" w:cstheme="minorHAnsi"/>
            <w:sz w:val="22"/>
            <w:szCs w:val="22"/>
          </w:rPr>
          <w:t>c</w:t>
        </w:r>
        <w:r w:rsidR="00C97AF2" w:rsidRPr="009D1DE2">
          <w:rPr>
            <w:rStyle w:val="Collegamentoipertestuale"/>
            <w:rFonts w:asciiTheme="minorHAnsi" w:hAnsiTheme="minorHAnsi" w:cstheme="minorHAnsi"/>
            <w:sz w:val="22"/>
            <w:szCs w:val="22"/>
          </w:rPr>
          <w:t>oncorso</w:t>
        </w:r>
      </w:hyperlink>
      <w:r w:rsidR="00C97AF2">
        <w:rPr>
          <w:rFonts w:asciiTheme="minorHAnsi" w:hAnsiTheme="minorHAnsi" w:cstheme="minorHAnsi"/>
          <w:sz w:val="22"/>
          <w:szCs w:val="22"/>
        </w:rPr>
        <w:t xml:space="preserve"> </w:t>
      </w:r>
      <w:r w:rsidR="00CC0F77">
        <w:rPr>
          <w:rFonts w:asciiTheme="minorHAnsi" w:hAnsiTheme="minorHAnsi" w:cstheme="minorHAnsi"/>
          <w:sz w:val="22"/>
          <w:szCs w:val="22"/>
        </w:rPr>
        <w:t>con cui</w:t>
      </w:r>
      <w:r w:rsidR="00B6404F">
        <w:rPr>
          <w:rFonts w:asciiTheme="minorHAnsi" w:hAnsiTheme="minorHAnsi" w:cstheme="minorHAnsi"/>
          <w:sz w:val="22"/>
          <w:szCs w:val="22"/>
        </w:rPr>
        <w:t xml:space="preserve">, fin dal 1994, </w:t>
      </w:r>
      <w:r w:rsidR="009D1DE2">
        <w:rPr>
          <w:rFonts w:asciiTheme="minorHAnsi" w:hAnsiTheme="minorHAnsi" w:cstheme="minorHAnsi"/>
          <w:sz w:val="22"/>
          <w:szCs w:val="22"/>
        </w:rPr>
        <w:t>Legambiente</w:t>
      </w:r>
      <w:r w:rsidR="00A765CD">
        <w:rPr>
          <w:rFonts w:asciiTheme="minorHAnsi" w:hAnsiTheme="minorHAnsi" w:cstheme="minorHAnsi"/>
          <w:sz w:val="22"/>
          <w:szCs w:val="22"/>
        </w:rPr>
        <w:t xml:space="preserve"> </w:t>
      </w:r>
      <w:r w:rsidR="00CC0F77">
        <w:rPr>
          <w:rFonts w:asciiTheme="minorHAnsi" w:hAnsiTheme="minorHAnsi" w:cstheme="minorHAnsi"/>
          <w:sz w:val="22"/>
          <w:szCs w:val="22"/>
        </w:rPr>
        <w:t>premia</w:t>
      </w:r>
      <w:r w:rsidR="00B6404F">
        <w:rPr>
          <w:rFonts w:asciiTheme="minorHAnsi" w:hAnsiTheme="minorHAnsi" w:cstheme="minorHAnsi"/>
          <w:sz w:val="22"/>
          <w:szCs w:val="22"/>
        </w:rPr>
        <w:t xml:space="preserve"> i</w:t>
      </w:r>
      <w:r w:rsidR="00A765CD">
        <w:rPr>
          <w:rFonts w:asciiTheme="minorHAnsi" w:hAnsiTheme="minorHAnsi" w:cstheme="minorHAnsi"/>
          <w:sz w:val="22"/>
          <w:szCs w:val="22"/>
        </w:rPr>
        <w:t xml:space="preserve"> migliori risultati nella gestione dei rifiuti</w:t>
      </w:r>
      <w:r w:rsidR="00B6404F">
        <w:rPr>
          <w:rFonts w:asciiTheme="minorHAnsi" w:hAnsiTheme="minorHAnsi" w:cstheme="minorHAnsi"/>
          <w:sz w:val="22"/>
          <w:szCs w:val="22"/>
        </w:rPr>
        <w:t>,</w:t>
      </w:r>
      <w:r w:rsidR="00A765CD">
        <w:rPr>
          <w:rFonts w:asciiTheme="minorHAnsi" w:hAnsiTheme="minorHAnsi" w:cstheme="minorHAnsi"/>
          <w:sz w:val="22"/>
          <w:szCs w:val="22"/>
        </w:rPr>
        <w:t xml:space="preserve"> </w:t>
      </w:r>
      <w:r w:rsidR="009D1DE2">
        <w:rPr>
          <w:rFonts w:asciiTheme="minorHAnsi" w:hAnsiTheme="minorHAnsi" w:cstheme="minorHAnsi"/>
          <w:sz w:val="22"/>
          <w:szCs w:val="22"/>
        </w:rPr>
        <w:t>e che</w:t>
      </w:r>
      <w:r w:rsidR="00B6404F">
        <w:rPr>
          <w:rFonts w:asciiTheme="minorHAnsi" w:hAnsiTheme="minorHAnsi" w:cstheme="minorHAnsi"/>
          <w:sz w:val="22"/>
          <w:szCs w:val="22"/>
        </w:rPr>
        <w:t xml:space="preserve"> </w:t>
      </w:r>
      <w:r w:rsidR="00321548">
        <w:rPr>
          <w:rFonts w:asciiTheme="minorHAnsi" w:hAnsiTheme="minorHAnsi" w:cstheme="minorHAnsi"/>
          <w:sz w:val="22"/>
          <w:szCs w:val="22"/>
        </w:rPr>
        <w:t>dal 2016</w:t>
      </w:r>
      <w:r w:rsidR="00B6404F">
        <w:rPr>
          <w:rFonts w:asciiTheme="minorHAnsi" w:hAnsiTheme="minorHAnsi" w:cstheme="minorHAnsi"/>
          <w:sz w:val="22"/>
          <w:szCs w:val="22"/>
        </w:rPr>
        <w:t xml:space="preserve"> </w:t>
      </w:r>
      <w:r w:rsidR="00321548">
        <w:rPr>
          <w:rFonts w:asciiTheme="minorHAnsi" w:hAnsiTheme="minorHAnsi" w:cstheme="minorHAnsi"/>
          <w:sz w:val="22"/>
          <w:szCs w:val="22"/>
        </w:rPr>
        <w:t xml:space="preserve">vede il suo principale focus </w:t>
      </w:r>
      <w:r w:rsidR="009D1DE2">
        <w:rPr>
          <w:rFonts w:asciiTheme="minorHAnsi" w:hAnsiTheme="minorHAnsi" w:cstheme="minorHAnsi"/>
          <w:sz w:val="22"/>
          <w:szCs w:val="22"/>
        </w:rPr>
        <w:t>nei</w:t>
      </w:r>
      <w:r w:rsidR="00044B75">
        <w:rPr>
          <w:rFonts w:asciiTheme="minorHAnsi" w:hAnsiTheme="minorHAnsi" w:cstheme="minorHAnsi"/>
          <w:sz w:val="22"/>
          <w:szCs w:val="22"/>
        </w:rPr>
        <w:t xml:space="preserve"> Comuni Rifiuti Free,</w:t>
      </w:r>
      <w:r w:rsidR="009D1DE2">
        <w:rPr>
          <w:rFonts w:asciiTheme="minorHAnsi" w:hAnsiTheme="minorHAnsi" w:cstheme="minorHAnsi"/>
          <w:sz w:val="22"/>
          <w:szCs w:val="22"/>
        </w:rPr>
        <w:t xml:space="preserve"> ossia </w:t>
      </w:r>
      <w:r w:rsidR="000D0369">
        <w:rPr>
          <w:rFonts w:asciiTheme="minorHAnsi" w:hAnsiTheme="minorHAnsi" w:cstheme="minorHAnsi"/>
          <w:sz w:val="22"/>
          <w:szCs w:val="22"/>
        </w:rPr>
        <w:t xml:space="preserve">i centri </w:t>
      </w:r>
      <w:r w:rsidR="00044B75">
        <w:rPr>
          <w:rFonts w:asciiTheme="minorHAnsi" w:hAnsiTheme="minorHAnsi" w:cstheme="minorHAnsi"/>
          <w:sz w:val="22"/>
          <w:szCs w:val="22"/>
        </w:rPr>
        <w:t>a bassa produzione di indifferenziato destinato a smaltimento</w:t>
      </w:r>
      <w:r w:rsidR="000D0369">
        <w:rPr>
          <w:rFonts w:asciiTheme="minorHAnsi" w:hAnsiTheme="minorHAnsi" w:cstheme="minorHAnsi"/>
          <w:sz w:val="22"/>
          <w:szCs w:val="22"/>
        </w:rPr>
        <w:t xml:space="preserve">. </w:t>
      </w:r>
      <w:r w:rsidR="006A1FDB">
        <w:rPr>
          <w:rFonts w:asciiTheme="minorHAnsi" w:hAnsiTheme="minorHAnsi" w:cstheme="minorHAnsi"/>
          <w:sz w:val="22"/>
          <w:szCs w:val="22"/>
        </w:rPr>
        <w:t>Sia il dossier che il concorso</w:t>
      </w:r>
      <w:r w:rsidR="006A1FDB">
        <w:rPr>
          <w:rFonts w:asciiTheme="minorHAnsi" w:hAnsiTheme="minorHAnsi" w:cstheme="minorHAnsi"/>
          <w:b/>
          <w:bCs/>
          <w:sz w:val="22"/>
          <w:szCs w:val="22"/>
        </w:rPr>
        <w:t xml:space="preserve"> Comuni Ricicloni 2021</w:t>
      </w:r>
      <w:r w:rsidR="006A1FDB">
        <w:rPr>
          <w:rFonts w:asciiTheme="minorHAnsi" w:hAnsiTheme="minorHAnsi" w:cstheme="minorHAnsi"/>
          <w:sz w:val="22"/>
          <w:szCs w:val="22"/>
        </w:rPr>
        <w:t xml:space="preserve"> godono del patrocinio del </w:t>
      </w:r>
      <w:r w:rsidR="006A1FDB" w:rsidRPr="006A1FDB">
        <w:rPr>
          <w:rFonts w:asciiTheme="minorHAnsi" w:hAnsiTheme="minorHAnsi" w:cstheme="minorHAnsi"/>
          <w:b/>
          <w:bCs/>
          <w:sz w:val="22"/>
          <w:szCs w:val="22"/>
        </w:rPr>
        <w:t>Ministero della Transizione Ecologica</w:t>
      </w:r>
      <w:r w:rsidR="006A1FDB">
        <w:rPr>
          <w:rFonts w:asciiTheme="minorHAnsi" w:hAnsiTheme="minorHAnsi" w:cstheme="minorHAnsi"/>
          <w:sz w:val="22"/>
          <w:szCs w:val="22"/>
        </w:rPr>
        <w:t xml:space="preserve"> e sono organizzati da Legambiente in collaborazione con </w:t>
      </w:r>
      <w:r w:rsidR="00E61E07" w:rsidRPr="006A1FDB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E61E07">
        <w:rPr>
          <w:rFonts w:asciiTheme="minorHAnsi" w:hAnsiTheme="minorHAnsi" w:cstheme="minorHAnsi"/>
          <w:b/>
          <w:bCs/>
          <w:sz w:val="22"/>
          <w:szCs w:val="22"/>
        </w:rPr>
        <w:t>onai</w:t>
      </w:r>
      <w:r w:rsidR="00E61E07" w:rsidRPr="006A1FDB">
        <w:rPr>
          <w:rFonts w:asciiTheme="minorHAnsi" w:hAnsiTheme="minorHAnsi" w:cstheme="minorHAnsi"/>
          <w:b/>
          <w:bCs/>
          <w:sz w:val="22"/>
          <w:szCs w:val="22"/>
        </w:rPr>
        <w:t xml:space="preserve">, Comieco, </w:t>
      </w:r>
      <w:r w:rsidR="00E61E07">
        <w:rPr>
          <w:rFonts w:asciiTheme="minorHAnsi" w:hAnsiTheme="minorHAnsi" w:cstheme="minorHAnsi"/>
          <w:b/>
          <w:bCs/>
          <w:sz w:val="22"/>
          <w:szCs w:val="22"/>
        </w:rPr>
        <w:t xml:space="preserve">CoReVe, </w:t>
      </w:r>
      <w:r w:rsidR="00E61E07" w:rsidRPr="006A1FDB">
        <w:rPr>
          <w:rFonts w:asciiTheme="minorHAnsi" w:hAnsiTheme="minorHAnsi" w:cstheme="minorHAnsi"/>
          <w:b/>
          <w:bCs/>
          <w:sz w:val="22"/>
          <w:szCs w:val="22"/>
        </w:rPr>
        <w:t>Co</w:t>
      </w:r>
      <w:r w:rsidR="00E61E07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E61E07" w:rsidRPr="006A1FDB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E61E07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E61E07" w:rsidRPr="006A1FDB">
        <w:rPr>
          <w:rFonts w:asciiTheme="minorHAnsi" w:hAnsiTheme="minorHAnsi" w:cstheme="minorHAnsi"/>
          <w:b/>
          <w:bCs/>
          <w:sz w:val="22"/>
          <w:szCs w:val="22"/>
        </w:rPr>
        <w:t>la, C</w:t>
      </w:r>
      <w:r w:rsidR="00E61E07">
        <w:rPr>
          <w:rFonts w:asciiTheme="minorHAnsi" w:hAnsiTheme="minorHAnsi" w:cstheme="minorHAnsi"/>
          <w:b/>
          <w:bCs/>
          <w:sz w:val="22"/>
          <w:szCs w:val="22"/>
        </w:rPr>
        <w:t>iAl</w:t>
      </w:r>
      <w:r w:rsidR="00E61E07" w:rsidRPr="006A1FDB">
        <w:rPr>
          <w:rFonts w:asciiTheme="minorHAnsi" w:hAnsiTheme="minorHAnsi" w:cstheme="minorHAnsi"/>
          <w:b/>
          <w:bCs/>
          <w:sz w:val="22"/>
          <w:szCs w:val="22"/>
        </w:rPr>
        <w:t>, R</w:t>
      </w:r>
      <w:r w:rsidR="00E61E07">
        <w:rPr>
          <w:rFonts w:asciiTheme="minorHAnsi" w:hAnsiTheme="minorHAnsi" w:cstheme="minorHAnsi"/>
          <w:b/>
          <w:bCs/>
          <w:sz w:val="22"/>
          <w:szCs w:val="22"/>
        </w:rPr>
        <w:t>icrea</w:t>
      </w:r>
      <w:r w:rsidR="00E61E07" w:rsidRPr="006A1FD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61E07">
        <w:rPr>
          <w:rFonts w:asciiTheme="minorHAnsi" w:hAnsiTheme="minorHAnsi" w:cstheme="minorHAnsi"/>
          <w:b/>
          <w:bCs/>
          <w:sz w:val="22"/>
          <w:szCs w:val="22"/>
        </w:rPr>
        <w:t>Rilegno, CIC – Consorzio Italiano Compostatori</w:t>
      </w:r>
      <w:r w:rsidR="00E61E07" w:rsidRPr="006A1FDB">
        <w:rPr>
          <w:rFonts w:asciiTheme="minorHAnsi" w:hAnsiTheme="minorHAnsi" w:cstheme="minorHAnsi"/>
          <w:b/>
          <w:bCs/>
          <w:sz w:val="22"/>
          <w:szCs w:val="22"/>
        </w:rPr>
        <w:t>, Assobioplastiche</w:t>
      </w:r>
      <w:r w:rsidR="00E61E07" w:rsidRPr="00C6074F">
        <w:rPr>
          <w:rFonts w:asciiTheme="minorHAnsi" w:hAnsiTheme="minorHAnsi" w:cstheme="minorHAnsi"/>
          <w:sz w:val="22"/>
          <w:szCs w:val="22"/>
        </w:rPr>
        <w:t xml:space="preserve"> </w:t>
      </w:r>
      <w:r w:rsidR="00E61E07">
        <w:rPr>
          <w:rFonts w:asciiTheme="minorHAnsi" w:hAnsiTheme="minorHAnsi" w:cstheme="minorHAnsi"/>
          <w:sz w:val="22"/>
          <w:szCs w:val="22"/>
        </w:rPr>
        <w:t>e i p</w:t>
      </w:r>
      <w:r w:rsidR="00E61E07" w:rsidRPr="00C6074F">
        <w:rPr>
          <w:rFonts w:asciiTheme="minorHAnsi" w:hAnsiTheme="minorHAnsi" w:cstheme="minorHAnsi"/>
          <w:sz w:val="22"/>
          <w:szCs w:val="22"/>
        </w:rPr>
        <w:t xml:space="preserve">artner </w:t>
      </w:r>
      <w:r w:rsidR="00E61E07" w:rsidRPr="006A1FDB">
        <w:rPr>
          <w:rFonts w:asciiTheme="minorHAnsi" w:hAnsiTheme="minorHAnsi" w:cstheme="minorHAnsi"/>
          <w:b/>
          <w:bCs/>
          <w:sz w:val="22"/>
          <w:szCs w:val="22"/>
        </w:rPr>
        <w:t xml:space="preserve">FaterSmart </w:t>
      </w:r>
      <w:r w:rsidR="00E61E07" w:rsidRPr="00FC6454">
        <w:rPr>
          <w:rFonts w:asciiTheme="minorHAnsi" w:hAnsiTheme="minorHAnsi" w:cstheme="minorHAnsi"/>
          <w:sz w:val="22"/>
          <w:szCs w:val="22"/>
        </w:rPr>
        <w:t>ed</w:t>
      </w:r>
      <w:r w:rsidR="00E61E07" w:rsidRPr="006A1FDB">
        <w:rPr>
          <w:rFonts w:asciiTheme="minorHAnsi" w:hAnsiTheme="minorHAnsi" w:cstheme="minorHAnsi"/>
          <w:b/>
          <w:bCs/>
          <w:sz w:val="22"/>
          <w:szCs w:val="22"/>
        </w:rPr>
        <w:t xml:space="preserve"> Eurosintex</w:t>
      </w:r>
      <w:r w:rsidR="006A1FDB" w:rsidRPr="00C6074F">
        <w:rPr>
          <w:rFonts w:asciiTheme="minorHAnsi" w:hAnsiTheme="minorHAnsi" w:cstheme="minorHAnsi"/>
          <w:sz w:val="22"/>
          <w:szCs w:val="22"/>
        </w:rPr>
        <w:t>.</w:t>
      </w:r>
      <w:r w:rsidR="006A1FDB">
        <w:rPr>
          <w:rFonts w:asciiTheme="minorHAnsi" w:hAnsiTheme="minorHAnsi" w:cstheme="minorHAnsi"/>
          <w:sz w:val="22"/>
          <w:szCs w:val="22"/>
        </w:rPr>
        <w:t xml:space="preserve"> </w:t>
      </w:r>
      <w:r w:rsidR="000D0369" w:rsidRPr="000D0369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044B75" w:rsidRPr="000D0369">
        <w:rPr>
          <w:rFonts w:asciiTheme="minorHAnsi" w:hAnsiTheme="minorHAnsi" w:cstheme="minorHAnsi"/>
          <w:b/>
          <w:bCs/>
          <w:sz w:val="22"/>
          <w:szCs w:val="22"/>
        </w:rPr>
        <w:t>a premiazione</w:t>
      </w:r>
      <w:r w:rsidR="000D0369" w:rsidRPr="000D036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C0F77">
        <w:rPr>
          <w:rFonts w:asciiTheme="minorHAnsi" w:hAnsiTheme="minorHAnsi" w:cstheme="minorHAnsi"/>
          <w:sz w:val="22"/>
          <w:szCs w:val="22"/>
        </w:rPr>
        <w:t xml:space="preserve">si tiene </w:t>
      </w:r>
      <w:r w:rsidR="006A1FDB">
        <w:rPr>
          <w:rFonts w:asciiTheme="minorHAnsi" w:hAnsiTheme="minorHAnsi" w:cstheme="minorHAnsi"/>
          <w:sz w:val="22"/>
          <w:szCs w:val="22"/>
        </w:rPr>
        <w:t>oggi a margine dei lavori del</w:t>
      </w:r>
      <w:r w:rsidR="009D250D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9D250D" w:rsidRPr="009B42A4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>second</w:t>
        </w:r>
        <w:r w:rsidR="006A1FDB" w:rsidRPr="009B42A4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>o</w:t>
        </w:r>
        <w:r w:rsidR="009D250D" w:rsidRPr="009B42A4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 xml:space="preserve"> giorn</w:t>
        </w:r>
        <w:r w:rsidR="006A1FDB" w:rsidRPr="009B42A4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>o</w:t>
        </w:r>
        <w:r w:rsidR="009D250D" w:rsidRPr="009B42A4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 xml:space="preserve"> dell’Eco-Forum</w:t>
        </w:r>
      </w:hyperlink>
      <w:r w:rsidR="002331B2">
        <w:rPr>
          <w:rFonts w:asciiTheme="minorHAnsi" w:hAnsiTheme="minorHAnsi" w:cstheme="minorHAnsi"/>
          <w:sz w:val="22"/>
          <w:szCs w:val="22"/>
        </w:rPr>
        <w:t xml:space="preserve"> nello spazio di Roma Eventi -</w:t>
      </w:r>
      <w:r w:rsidR="00CC0F77">
        <w:rPr>
          <w:rFonts w:asciiTheme="minorHAnsi" w:hAnsiTheme="minorHAnsi" w:cstheme="minorHAnsi"/>
          <w:sz w:val="22"/>
          <w:szCs w:val="22"/>
        </w:rPr>
        <w:t xml:space="preserve"> Piazza di Spagna (in via Alibert, 5), trasmessa </w:t>
      </w:r>
      <w:r w:rsidR="00CC0F77" w:rsidRPr="00B6404F">
        <w:rPr>
          <w:rFonts w:asciiTheme="minorHAnsi" w:hAnsiTheme="minorHAnsi" w:cstheme="minorHAnsi"/>
          <w:b/>
          <w:bCs/>
          <w:sz w:val="22"/>
          <w:szCs w:val="22"/>
        </w:rPr>
        <w:t>in diretta streaming dalle ore 14.00</w:t>
      </w:r>
      <w:r w:rsidR="00CC0F77">
        <w:rPr>
          <w:rFonts w:asciiTheme="minorHAnsi" w:hAnsiTheme="minorHAnsi" w:cstheme="minorHAnsi"/>
          <w:sz w:val="22"/>
          <w:szCs w:val="22"/>
        </w:rPr>
        <w:t xml:space="preserve"> </w:t>
      </w:r>
      <w:r w:rsidR="00EE53AE" w:rsidRPr="000D0369">
        <w:rPr>
          <w:rFonts w:asciiTheme="minorHAnsi" w:hAnsiTheme="minorHAnsi" w:cstheme="minorHAnsi"/>
          <w:b/>
          <w:bCs/>
          <w:sz w:val="22"/>
          <w:szCs w:val="22"/>
        </w:rPr>
        <w:t xml:space="preserve">su eco-forum.it e </w:t>
      </w:r>
      <w:r w:rsidR="00C6074F">
        <w:rPr>
          <w:rFonts w:asciiTheme="minorHAnsi" w:hAnsiTheme="minorHAnsi" w:cstheme="minorHAnsi"/>
          <w:b/>
          <w:bCs/>
          <w:sz w:val="22"/>
          <w:szCs w:val="22"/>
        </w:rPr>
        <w:t>sui social</w:t>
      </w:r>
      <w:r w:rsidR="00EE53AE" w:rsidRPr="000D0369">
        <w:rPr>
          <w:rFonts w:asciiTheme="minorHAnsi" w:hAnsiTheme="minorHAnsi" w:cstheme="minorHAnsi"/>
          <w:b/>
          <w:bCs/>
          <w:sz w:val="22"/>
          <w:szCs w:val="22"/>
        </w:rPr>
        <w:t xml:space="preserve"> di Legambiente e </w:t>
      </w:r>
      <w:r w:rsidR="00EE53AE" w:rsidRPr="000D0369">
        <w:rPr>
          <w:rFonts w:asciiTheme="minorHAnsi" w:hAnsiTheme="minorHAnsi" w:cstheme="minorHAnsi"/>
          <w:b/>
          <w:bCs/>
          <w:i/>
          <w:iCs/>
          <w:sz w:val="22"/>
          <w:szCs w:val="22"/>
        </w:rPr>
        <w:t>Nuova Ecologia</w:t>
      </w:r>
      <w:r w:rsidR="004F30A3">
        <w:rPr>
          <w:rFonts w:asciiTheme="minorHAnsi" w:hAnsiTheme="minorHAnsi" w:cstheme="minorHAnsi"/>
          <w:sz w:val="22"/>
          <w:szCs w:val="22"/>
        </w:rPr>
        <w:t>: introduce</w:t>
      </w:r>
      <w:r w:rsidR="00B6404F">
        <w:rPr>
          <w:rFonts w:asciiTheme="minorHAnsi" w:hAnsiTheme="minorHAnsi" w:cstheme="minorHAnsi"/>
          <w:sz w:val="22"/>
          <w:szCs w:val="22"/>
        </w:rPr>
        <w:t xml:space="preserve"> </w:t>
      </w:r>
      <w:r w:rsidR="004F30A3">
        <w:rPr>
          <w:rFonts w:asciiTheme="minorHAnsi" w:hAnsiTheme="minorHAnsi" w:cstheme="minorHAnsi"/>
          <w:sz w:val="22"/>
          <w:szCs w:val="22"/>
        </w:rPr>
        <w:t xml:space="preserve">il </w:t>
      </w:r>
      <w:r w:rsidR="006A2269">
        <w:rPr>
          <w:rFonts w:asciiTheme="minorHAnsi" w:hAnsiTheme="minorHAnsi" w:cstheme="minorHAnsi"/>
          <w:sz w:val="22"/>
          <w:szCs w:val="22"/>
        </w:rPr>
        <w:t xml:space="preserve">direttore generale di Legambiente, </w:t>
      </w:r>
      <w:r w:rsidR="006A2269" w:rsidRPr="006A2269">
        <w:rPr>
          <w:rFonts w:asciiTheme="minorHAnsi" w:hAnsiTheme="minorHAnsi" w:cstheme="minorHAnsi"/>
          <w:b/>
          <w:bCs/>
          <w:sz w:val="22"/>
          <w:szCs w:val="22"/>
        </w:rPr>
        <w:t>Giorgio Zampetti</w:t>
      </w:r>
      <w:r w:rsidR="006A2269">
        <w:rPr>
          <w:rFonts w:asciiTheme="minorHAnsi" w:hAnsiTheme="minorHAnsi" w:cstheme="minorHAnsi"/>
          <w:sz w:val="22"/>
          <w:szCs w:val="22"/>
        </w:rPr>
        <w:t xml:space="preserve">, </w:t>
      </w:r>
      <w:r w:rsidR="004F30A3">
        <w:rPr>
          <w:rFonts w:asciiTheme="minorHAnsi" w:hAnsiTheme="minorHAnsi" w:cstheme="minorHAnsi"/>
          <w:sz w:val="22"/>
          <w:szCs w:val="22"/>
        </w:rPr>
        <w:t>modera la</w:t>
      </w:r>
      <w:r w:rsidR="006A2269">
        <w:rPr>
          <w:rFonts w:asciiTheme="minorHAnsi" w:hAnsiTheme="minorHAnsi" w:cstheme="minorHAnsi"/>
          <w:sz w:val="22"/>
          <w:szCs w:val="22"/>
        </w:rPr>
        <w:t xml:space="preserve"> responsabile del Premio, </w:t>
      </w:r>
      <w:r w:rsidR="006A2269" w:rsidRPr="006A2269">
        <w:rPr>
          <w:rFonts w:asciiTheme="minorHAnsi" w:hAnsiTheme="minorHAnsi" w:cstheme="minorHAnsi"/>
          <w:b/>
          <w:bCs/>
          <w:sz w:val="22"/>
          <w:szCs w:val="22"/>
        </w:rPr>
        <w:t>Laura Brambilla</w:t>
      </w:r>
      <w:r w:rsidR="006A2269">
        <w:rPr>
          <w:rFonts w:asciiTheme="minorHAnsi" w:hAnsiTheme="minorHAnsi" w:cstheme="minorHAnsi"/>
          <w:sz w:val="22"/>
          <w:szCs w:val="22"/>
        </w:rPr>
        <w:t xml:space="preserve">, </w:t>
      </w:r>
      <w:r w:rsidR="004F30A3">
        <w:rPr>
          <w:rFonts w:asciiTheme="minorHAnsi" w:hAnsiTheme="minorHAnsi" w:cstheme="minorHAnsi"/>
          <w:sz w:val="22"/>
          <w:szCs w:val="22"/>
        </w:rPr>
        <w:t>con intervento</w:t>
      </w:r>
      <w:r w:rsidR="006A2269">
        <w:rPr>
          <w:rFonts w:asciiTheme="minorHAnsi" w:hAnsiTheme="minorHAnsi" w:cstheme="minorHAnsi"/>
          <w:sz w:val="22"/>
          <w:szCs w:val="22"/>
        </w:rPr>
        <w:t xml:space="preserve"> di </w:t>
      </w:r>
      <w:r w:rsidR="006A2269" w:rsidRPr="006A2269">
        <w:rPr>
          <w:rFonts w:asciiTheme="minorHAnsi" w:hAnsiTheme="minorHAnsi" w:cstheme="minorHAnsi"/>
          <w:b/>
          <w:bCs/>
          <w:sz w:val="22"/>
          <w:szCs w:val="22"/>
        </w:rPr>
        <w:t>Luca Briziarelli</w:t>
      </w:r>
      <w:r w:rsidR="006A2269">
        <w:rPr>
          <w:rFonts w:asciiTheme="minorHAnsi" w:hAnsiTheme="minorHAnsi" w:cstheme="minorHAnsi"/>
          <w:sz w:val="22"/>
          <w:szCs w:val="22"/>
        </w:rPr>
        <w:t xml:space="preserve">, </w:t>
      </w:r>
      <w:r w:rsidR="006A2269" w:rsidRPr="0075102E">
        <w:rPr>
          <w:rFonts w:asciiTheme="minorHAnsi" w:hAnsiTheme="minorHAnsi" w:cstheme="minorHAnsi"/>
          <w:sz w:val="22"/>
          <w:szCs w:val="22"/>
        </w:rPr>
        <w:t xml:space="preserve">vicepresidente </w:t>
      </w:r>
      <w:r w:rsidR="006A2269">
        <w:rPr>
          <w:rFonts w:asciiTheme="minorHAnsi" w:hAnsiTheme="minorHAnsi" w:cstheme="minorHAnsi"/>
          <w:sz w:val="22"/>
          <w:szCs w:val="22"/>
        </w:rPr>
        <w:t xml:space="preserve">della </w:t>
      </w:r>
      <w:r w:rsidR="006A2269" w:rsidRPr="0075102E">
        <w:rPr>
          <w:rFonts w:asciiTheme="minorHAnsi" w:hAnsiTheme="minorHAnsi" w:cstheme="minorHAnsi"/>
          <w:sz w:val="22"/>
          <w:szCs w:val="22"/>
        </w:rPr>
        <w:t>Commissione parlamentare di inchiesta sulle attività illecite connesse al ciclo dei rifiuti</w:t>
      </w:r>
      <w:r w:rsidR="006A226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64A898" w14:textId="29DF5F9E" w:rsidR="00D9061D" w:rsidRDefault="00D9061D" w:rsidP="00D9061D">
      <w:pPr>
        <w:pStyle w:val="Default"/>
        <w:spacing w:afterLines="21" w:after="50" w:line="22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“I risultati di Comuni Ricicloni 2021 ci confermano come il passaggio da un’economia di tipo lineare a una </w:t>
      </w:r>
      <w:r w:rsidR="00FC6454">
        <w:rPr>
          <w:rFonts w:asciiTheme="minorHAnsi" w:hAnsiTheme="minorHAnsi" w:cstheme="minorHAnsi"/>
          <w:sz w:val="22"/>
          <w:szCs w:val="22"/>
        </w:rPr>
        <w:t xml:space="preserve">di tipo </w:t>
      </w:r>
      <w:r>
        <w:rPr>
          <w:rFonts w:asciiTheme="minorHAnsi" w:hAnsiTheme="minorHAnsi" w:cstheme="minorHAnsi"/>
          <w:sz w:val="22"/>
          <w:szCs w:val="22"/>
        </w:rPr>
        <w:t>circolare</w:t>
      </w:r>
      <w:r w:rsidR="00BA6D4B">
        <w:rPr>
          <w:rFonts w:asciiTheme="minorHAnsi" w:hAnsiTheme="minorHAnsi" w:cstheme="minorHAnsi"/>
          <w:sz w:val="22"/>
          <w:szCs w:val="22"/>
        </w:rPr>
        <w:t xml:space="preserve"> </w:t>
      </w:r>
      <w:r w:rsidR="00BA6D4B" w:rsidRPr="00E61E07">
        <w:rPr>
          <w:rFonts w:asciiTheme="minorHAnsi" w:hAnsiTheme="minorHAnsi" w:cstheme="minorHAnsi"/>
          <w:sz w:val="22"/>
          <w:szCs w:val="22"/>
        </w:rPr>
        <w:t>da Nord a Sud</w:t>
      </w:r>
      <w:r>
        <w:rPr>
          <w:rFonts w:asciiTheme="minorHAnsi" w:hAnsiTheme="minorHAnsi" w:cstheme="minorHAnsi"/>
          <w:sz w:val="22"/>
          <w:szCs w:val="22"/>
        </w:rPr>
        <w:t xml:space="preserve"> sia possibile</w:t>
      </w:r>
      <w:r w:rsidR="00FC645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a partire dal lavoro di amministrazioni virtuose e sindaci attenti: è chiaro che, oltre all’impegno dei Comuni</w:t>
      </w:r>
      <w:r w:rsidR="00BA6D4B">
        <w:rPr>
          <w:rFonts w:asciiTheme="minorHAnsi" w:hAnsiTheme="minorHAnsi" w:cstheme="minorHAnsi"/>
          <w:sz w:val="22"/>
          <w:szCs w:val="22"/>
        </w:rPr>
        <w:t xml:space="preserve"> </w:t>
      </w:r>
      <w:r w:rsidR="00BA6D4B" w:rsidRPr="00E61E07">
        <w:rPr>
          <w:rFonts w:asciiTheme="minorHAnsi" w:hAnsiTheme="minorHAnsi" w:cstheme="minorHAnsi"/>
          <w:sz w:val="22"/>
          <w:szCs w:val="22"/>
        </w:rPr>
        <w:t>sulla raccolta differenziata</w:t>
      </w:r>
      <w:r>
        <w:rPr>
          <w:rFonts w:asciiTheme="minorHAnsi" w:hAnsiTheme="minorHAnsi" w:cstheme="minorHAnsi"/>
          <w:sz w:val="22"/>
          <w:szCs w:val="22"/>
        </w:rPr>
        <w:t xml:space="preserve">, servono però </w:t>
      </w:r>
      <w:r w:rsidR="00BA6D4B">
        <w:rPr>
          <w:rFonts w:asciiTheme="minorHAnsi" w:hAnsiTheme="minorHAnsi" w:cstheme="minorHAnsi"/>
          <w:sz w:val="22"/>
          <w:szCs w:val="22"/>
        </w:rPr>
        <w:t xml:space="preserve">altri </w:t>
      </w:r>
      <w:r>
        <w:rPr>
          <w:rFonts w:asciiTheme="minorHAnsi" w:hAnsiTheme="minorHAnsi" w:cstheme="minorHAnsi"/>
          <w:sz w:val="22"/>
          <w:szCs w:val="22"/>
        </w:rPr>
        <w:t xml:space="preserve">interventi incisivi, </w:t>
      </w:r>
      <w:r w:rsidR="00FC6454">
        <w:rPr>
          <w:rFonts w:asciiTheme="minorHAnsi" w:hAnsiTheme="minorHAnsi" w:cstheme="minorHAnsi"/>
          <w:sz w:val="22"/>
          <w:szCs w:val="22"/>
        </w:rPr>
        <w:t>come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6D4B">
        <w:rPr>
          <w:rFonts w:asciiTheme="minorHAnsi" w:hAnsiTheme="minorHAnsi" w:cstheme="minorHAnsi"/>
          <w:sz w:val="22"/>
          <w:szCs w:val="22"/>
        </w:rPr>
        <w:t xml:space="preserve">l’applicazione </w:t>
      </w:r>
      <w:r w:rsidR="00BA6D4B" w:rsidRPr="00E61E07">
        <w:rPr>
          <w:rFonts w:asciiTheme="minorHAnsi" w:hAnsiTheme="minorHAnsi" w:cstheme="minorHAnsi"/>
          <w:sz w:val="22"/>
          <w:szCs w:val="22"/>
        </w:rPr>
        <w:t>della</w:t>
      </w:r>
      <w:r w:rsidRPr="00E61E07">
        <w:rPr>
          <w:rFonts w:asciiTheme="minorHAnsi" w:hAnsiTheme="minorHAnsi" w:cstheme="minorHAnsi"/>
          <w:sz w:val="22"/>
          <w:szCs w:val="22"/>
        </w:rPr>
        <w:t xml:space="preserve"> tariffazione puntuale, in nome del principio “chi inquina paga”</w:t>
      </w:r>
      <w:r w:rsidR="00BA6D4B" w:rsidRPr="00E61E07">
        <w:rPr>
          <w:rFonts w:asciiTheme="minorHAnsi" w:hAnsiTheme="minorHAnsi" w:cstheme="minorHAnsi"/>
          <w:sz w:val="22"/>
          <w:szCs w:val="22"/>
        </w:rPr>
        <w:t>, e la realizzazione degli impianti di riciclo e riuso, a partire dal Meridione, senza i quali l’economia circolare non esiste</w:t>
      </w:r>
      <w:r w:rsidRPr="00E61E07">
        <w:rPr>
          <w:rFonts w:asciiTheme="minorHAnsi" w:hAnsiTheme="minorHAnsi" w:cstheme="minorHAnsi"/>
          <w:sz w:val="22"/>
          <w:szCs w:val="22"/>
        </w:rPr>
        <w:t xml:space="preserve">. </w:t>
      </w:r>
      <w:r w:rsidR="00FC6454" w:rsidRPr="00E61E07">
        <w:rPr>
          <w:rFonts w:asciiTheme="minorHAnsi" w:hAnsiTheme="minorHAnsi" w:cstheme="minorHAnsi"/>
          <w:sz w:val="22"/>
          <w:szCs w:val="22"/>
        </w:rPr>
        <w:t>Ancora</w:t>
      </w:r>
      <w:r w:rsidRPr="00E61E07">
        <w:rPr>
          <w:rFonts w:asciiTheme="minorHAnsi" w:hAnsiTheme="minorHAnsi" w:cstheme="minorHAnsi"/>
          <w:sz w:val="22"/>
          <w:szCs w:val="22"/>
        </w:rPr>
        <w:t>,</w:t>
      </w:r>
      <w:r w:rsidR="00FC6454" w:rsidRPr="00E61E07">
        <w:rPr>
          <w:rFonts w:asciiTheme="minorHAnsi" w:hAnsiTheme="minorHAnsi" w:cstheme="minorHAnsi"/>
          <w:sz w:val="22"/>
          <w:szCs w:val="22"/>
        </w:rPr>
        <w:t xml:space="preserve"> occorre</w:t>
      </w:r>
      <w:r w:rsidRPr="00E61E07">
        <w:rPr>
          <w:rFonts w:asciiTheme="minorHAnsi" w:hAnsiTheme="minorHAnsi" w:cstheme="minorHAnsi"/>
          <w:sz w:val="22"/>
          <w:szCs w:val="22"/>
        </w:rPr>
        <w:t xml:space="preserve"> </w:t>
      </w:r>
      <w:r w:rsidR="00BA6D4B" w:rsidRPr="00E61E07">
        <w:rPr>
          <w:rFonts w:asciiTheme="minorHAnsi" w:hAnsiTheme="minorHAnsi" w:cstheme="minorHAnsi"/>
          <w:sz w:val="22"/>
          <w:szCs w:val="22"/>
        </w:rPr>
        <w:t>una nuova norma nazionale per tartassare</w:t>
      </w:r>
      <w:r w:rsidR="00FC6454">
        <w:rPr>
          <w:rFonts w:asciiTheme="minorHAnsi" w:hAnsiTheme="minorHAnsi" w:cstheme="minorHAnsi"/>
          <w:sz w:val="22"/>
          <w:szCs w:val="22"/>
        </w:rPr>
        <w:t xml:space="preserve"> economicamente</w:t>
      </w:r>
      <w:r>
        <w:rPr>
          <w:rFonts w:asciiTheme="minorHAnsi" w:hAnsiTheme="minorHAnsi" w:cstheme="minorHAnsi"/>
          <w:sz w:val="22"/>
          <w:szCs w:val="22"/>
        </w:rPr>
        <w:t xml:space="preserve"> lo smaltimento dei rifiuti in discarica, tramite la revisione del relativo tributo speciale e la previsione di un pagamento in base ai kg pro-capite annui avviati a smaltimento</w:t>
      </w:r>
      <w:r w:rsidR="00FC645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osserva il </w:t>
      </w:r>
      <w:r w:rsidRPr="00E61E07">
        <w:rPr>
          <w:rFonts w:asciiTheme="minorHAnsi" w:hAnsiTheme="minorHAnsi" w:cstheme="minorHAnsi"/>
          <w:b/>
          <w:bCs/>
          <w:sz w:val="22"/>
          <w:szCs w:val="22"/>
        </w:rPr>
        <w:t>presidente nazionale di Legambiente, Stefano Ciafani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FC6454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nteressante notare, inoltre, come il 70% dei </w:t>
      </w:r>
      <w:r w:rsidR="00A47B43">
        <w:rPr>
          <w:rFonts w:asciiTheme="minorHAnsi" w:hAnsiTheme="minorHAnsi" w:cstheme="minorHAnsi"/>
          <w:sz w:val="22"/>
          <w:szCs w:val="22"/>
        </w:rPr>
        <w:t>C</w:t>
      </w:r>
      <w:r w:rsidR="00BA6D4B" w:rsidRPr="00E61E07">
        <w:rPr>
          <w:rFonts w:asciiTheme="minorHAnsi" w:hAnsiTheme="minorHAnsi" w:cstheme="minorHAnsi"/>
          <w:sz w:val="22"/>
          <w:szCs w:val="22"/>
        </w:rPr>
        <w:t>omuni premiati</w:t>
      </w:r>
      <w:r w:rsidR="00BA6D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faccia parte di un consorzio: a conferma che risultati d’eccellenza si riscontrano in gestioni collettive in grado di garantire uniformità del servizio di raccolta, economia</w:t>
      </w:r>
      <w:r w:rsidR="00A553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 scala e la possibilità d’introdurre su tanti Comuni un sistema di tariffazione</w:t>
      </w:r>
      <w:r w:rsidR="00BA6D4B">
        <w:rPr>
          <w:rFonts w:asciiTheme="minorHAnsi" w:hAnsiTheme="minorHAnsi" w:cstheme="minorHAnsi"/>
          <w:sz w:val="22"/>
          <w:szCs w:val="22"/>
        </w:rPr>
        <w:t xml:space="preserve"> basato sulle quantità di rifiuto indifferenziato prodotto</w:t>
      </w:r>
      <w:r>
        <w:rPr>
          <w:rFonts w:asciiTheme="minorHAnsi" w:hAnsiTheme="minorHAnsi" w:cstheme="minorHAnsi"/>
          <w:sz w:val="22"/>
          <w:szCs w:val="22"/>
        </w:rPr>
        <w:t xml:space="preserve">. Un approccio che auspichiamo possa diffondersi presto in tutto il Paese”. </w:t>
      </w:r>
    </w:p>
    <w:p w14:paraId="5DFEA6B7" w14:textId="12601C91" w:rsidR="003A60CC" w:rsidRPr="003B0798" w:rsidRDefault="00D9061D" w:rsidP="003B079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9061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 dati </w:t>
      </w:r>
      <w:r w:rsidR="00A842FB">
        <w:rPr>
          <w:rFonts w:asciiTheme="minorHAnsi" w:hAnsiTheme="minorHAnsi" w:cstheme="minorHAnsi"/>
          <w:b/>
          <w:bCs/>
          <w:sz w:val="22"/>
          <w:szCs w:val="22"/>
          <w:u w:val="single"/>
        </w:rPr>
        <w:t>2021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AF7FAA">
        <w:rPr>
          <w:rFonts w:asciiTheme="minorHAnsi" w:hAnsiTheme="minorHAnsi" w:cstheme="minorHAnsi"/>
          <w:sz w:val="22"/>
          <w:szCs w:val="22"/>
        </w:rPr>
        <w:t>Nella lista dei</w:t>
      </w:r>
      <w:r w:rsidR="006A2269" w:rsidRPr="00B14B9E">
        <w:rPr>
          <w:rFonts w:asciiTheme="minorHAnsi" w:hAnsiTheme="minorHAnsi" w:cstheme="minorHAnsi"/>
          <w:b/>
          <w:bCs/>
          <w:sz w:val="22"/>
          <w:szCs w:val="22"/>
        </w:rPr>
        <w:t xml:space="preserve"> Comuni Rifiuti Free</w:t>
      </w:r>
      <w:r w:rsidR="006A2269">
        <w:rPr>
          <w:rFonts w:asciiTheme="minorHAnsi" w:hAnsiTheme="minorHAnsi" w:cstheme="minorHAnsi"/>
          <w:b/>
          <w:bCs/>
          <w:sz w:val="22"/>
          <w:szCs w:val="22"/>
        </w:rPr>
        <w:t xml:space="preserve"> 2021</w:t>
      </w:r>
      <w:r w:rsidR="006A2269">
        <w:rPr>
          <w:rFonts w:asciiTheme="minorHAnsi" w:hAnsiTheme="minorHAnsi" w:cstheme="minorHAnsi"/>
          <w:sz w:val="22"/>
          <w:szCs w:val="22"/>
        </w:rPr>
        <w:t xml:space="preserve">, </w:t>
      </w:r>
      <w:r w:rsidR="006A2269" w:rsidRPr="003B0798">
        <w:rPr>
          <w:rFonts w:asciiTheme="minorHAnsi" w:hAnsiTheme="minorHAnsi" w:cstheme="minorHAnsi"/>
          <w:b/>
          <w:bCs/>
          <w:sz w:val="22"/>
          <w:szCs w:val="22"/>
        </w:rPr>
        <w:t>il 67,9%</w:t>
      </w:r>
      <w:r w:rsidR="006A2269">
        <w:rPr>
          <w:rFonts w:asciiTheme="minorHAnsi" w:hAnsiTheme="minorHAnsi" w:cstheme="minorHAnsi"/>
          <w:sz w:val="22"/>
          <w:szCs w:val="22"/>
        </w:rPr>
        <w:t xml:space="preserve"> è rappresentato </w:t>
      </w:r>
      <w:r w:rsidR="00AF7FAA">
        <w:rPr>
          <w:rFonts w:asciiTheme="minorHAnsi" w:hAnsiTheme="minorHAnsi" w:cstheme="minorHAnsi"/>
          <w:sz w:val="22"/>
          <w:szCs w:val="22"/>
        </w:rPr>
        <w:t xml:space="preserve">da </w:t>
      </w:r>
      <w:r w:rsidR="00AF7FAA" w:rsidRPr="00AF7FAA">
        <w:rPr>
          <w:rFonts w:asciiTheme="minorHAnsi" w:hAnsiTheme="minorHAnsi" w:cstheme="minorHAnsi"/>
          <w:b/>
          <w:bCs/>
          <w:sz w:val="22"/>
          <w:szCs w:val="22"/>
        </w:rPr>
        <w:t>centri</w:t>
      </w:r>
      <w:r w:rsidR="006A2269" w:rsidRPr="003B0798">
        <w:rPr>
          <w:rFonts w:asciiTheme="minorHAnsi" w:hAnsiTheme="minorHAnsi" w:cstheme="minorHAnsi"/>
          <w:b/>
          <w:bCs/>
          <w:sz w:val="22"/>
          <w:szCs w:val="22"/>
        </w:rPr>
        <w:t xml:space="preserve"> del Nord</w:t>
      </w:r>
      <w:r w:rsidR="00AF7FAA">
        <w:rPr>
          <w:rFonts w:asciiTheme="minorHAnsi" w:hAnsiTheme="minorHAnsi" w:cstheme="minorHAnsi"/>
          <w:b/>
          <w:bCs/>
          <w:sz w:val="22"/>
          <w:szCs w:val="22"/>
        </w:rPr>
        <w:t xml:space="preserve"> Italia</w:t>
      </w:r>
      <w:r w:rsidR="006A2269">
        <w:rPr>
          <w:rFonts w:asciiTheme="minorHAnsi" w:hAnsiTheme="minorHAnsi" w:cstheme="minorHAnsi"/>
          <w:sz w:val="22"/>
          <w:szCs w:val="22"/>
        </w:rPr>
        <w:t>, in calo rispetto al 73,1% del 2020</w:t>
      </w:r>
      <w:r w:rsidR="006564CD">
        <w:rPr>
          <w:rFonts w:asciiTheme="minorHAnsi" w:hAnsiTheme="minorHAnsi" w:cstheme="minorHAnsi"/>
          <w:sz w:val="22"/>
          <w:szCs w:val="22"/>
        </w:rPr>
        <w:t xml:space="preserve"> e al 77% del 2019</w:t>
      </w:r>
      <w:r w:rsidR="006A2269">
        <w:rPr>
          <w:rFonts w:asciiTheme="minorHAnsi" w:hAnsiTheme="minorHAnsi" w:cstheme="minorHAnsi"/>
          <w:sz w:val="22"/>
          <w:szCs w:val="22"/>
        </w:rPr>
        <w:t xml:space="preserve">; crescono, invece, quelli premiati al </w:t>
      </w:r>
      <w:r w:rsidR="006A2269" w:rsidRPr="003B0798">
        <w:rPr>
          <w:rFonts w:asciiTheme="minorHAnsi" w:hAnsiTheme="minorHAnsi" w:cstheme="minorHAnsi"/>
          <w:b/>
          <w:bCs/>
          <w:sz w:val="22"/>
          <w:szCs w:val="22"/>
        </w:rPr>
        <w:t>Sud</w:t>
      </w:r>
      <w:r w:rsidR="006A2269">
        <w:rPr>
          <w:rFonts w:asciiTheme="minorHAnsi" w:hAnsiTheme="minorHAnsi" w:cstheme="minorHAnsi"/>
          <w:sz w:val="22"/>
          <w:szCs w:val="22"/>
        </w:rPr>
        <w:t xml:space="preserve"> che rappresentano </w:t>
      </w:r>
      <w:r w:rsidR="006A2269" w:rsidRPr="003B0798">
        <w:rPr>
          <w:rFonts w:asciiTheme="minorHAnsi" w:hAnsiTheme="minorHAnsi" w:cstheme="minorHAnsi"/>
          <w:b/>
          <w:bCs/>
          <w:sz w:val="22"/>
          <w:szCs w:val="22"/>
        </w:rPr>
        <w:t>il 26%</w:t>
      </w:r>
      <w:r w:rsidR="006A2269">
        <w:rPr>
          <w:rFonts w:asciiTheme="minorHAnsi" w:hAnsiTheme="minorHAnsi" w:cstheme="minorHAnsi"/>
          <w:sz w:val="22"/>
          <w:szCs w:val="22"/>
        </w:rPr>
        <w:t xml:space="preserve"> dei </w:t>
      </w:r>
      <w:r w:rsidR="000C524A">
        <w:rPr>
          <w:rFonts w:asciiTheme="minorHAnsi" w:hAnsiTheme="minorHAnsi" w:cstheme="minorHAnsi"/>
          <w:sz w:val="22"/>
          <w:szCs w:val="22"/>
        </w:rPr>
        <w:t xml:space="preserve">Comuni </w:t>
      </w:r>
      <w:r w:rsidR="006A2269">
        <w:rPr>
          <w:rFonts w:asciiTheme="minorHAnsi" w:hAnsiTheme="minorHAnsi" w:cstheme="minorHAnsi"/>
          <w:sz w:val="22"/>
          <w:szCs w:val="22"/>
        </w:rPr>
        <w:t xml:space="preserve">in classifica (nel 2020 costituivano il 20,4%, nel 2019 il 15,3%); mentre </w:t>
      </w:r>
      <w:r w:rsidR="006A2269" w:rsidRPr="003B0798">
        <w:rPr>
          <w:rFonts w:asciiTheme="minorHAnsi" w:hAnsiTheme="minorHAnsi" w:cstheme="minorHAnsi"/>
          <w:b/>
          <w:bCs/>
          <w:sz w:val="22"/>
          <w:szCs w:val="22"/>
        </w:rPr>
        <w:t>i Comuni del Centro</w:t>
      </w:r>
      <w:r w:rsidR="006A2269">
        <w:rPr>
          <w:rFonts w:asciiTheme="minorHAnsi" w:hAnsiTheme="minorHAnsi" w:cstheme="minorHAnsi"/>
          <w:sz w:val="22"/>
          <w:szCs w:val="22"/>
        </w:rPr>
        <w:t xml:space="preserve"> rappresentano appena </w:t>
      </w:r>
      <w:r w:rsidR="006A2269" w:rsidRPr="003B0798">
        <w:rPr>
          <w:rFonts w:asciiTheme="minorHAnsi" w:hAnsiTheme="minorHAnsi" w:cstheme="minorHAnsi"/>
          <w:b/>
          <w:bCs/>
          <w:sz w:val="22"/>
          <w:szCs w:val="22"/>
        </w:rPr>
        <w:t>il 6,1%,</w:t>
      </w:r>
      <w:r w:rsidR="006A2269">
        <w:rPr>
          <w:rFonts w:asciiTheme="minorHAnsi" w:hAnsiTheme="minorHAnsi" w:cstheme="minorHAnsi"/>
          <w:sz w:val="22"/>
          <w:szCs w:val="22"/>
        </w:rPr>
        <w:t xml:space="preserve"> in calo rispetto ai due anni precedenti (6,5% nel 2020, 7,7% nel 2019).</w:t>
      </w:r>
      <w:r w:rsidR="003B0798">
        <w:rPr>
          <w:rFonts w:asciiTheme="minorHAnsi" w:hAnsiTheme="minorHAnsi" w:cstheme="minorHAnsi"/>
          <w:sz w:val="22"/>
          <w:szCs w:val="22"/>
        </w:rPr>
        <w:t xml:space="preserve"> S</w:t>
      </w:r>
      <w:r w:rsidR="000C524A">
        <w:rPr>
          <w:rFonts w:asciiTheme="minorHAnsi" w:hAnsiTheme="minorHAnsi" w:cstheme="minorHAnsi"/>
          <w:sz w:val="22"/>
          <w:szCs w:val="22"/>
        </w:rPr>
        <w:t>ono s</w:t>
      </w:r>
      <w:r w:rsidR="003B0798">
        <w:rPr>
          <w:rFonts w:asciiTheme="minorHAnsi" w:hAnsiTheme="minorHAnsi" w:cstheme="minorHAnsi"/>
          <w:sz w:val="22"/>
          <w:szCs w:val="22"/>
        </w:rPr>
        <w:t>oltanto</w:t>
      </w:r>
      <w:r w:rsidR="00C64F80" w:rsidRPr="003B0798">
        <w:rPr>
          <w:rFonts w:asciiTheme="minorHAnsi" w:hAnsiTheme="minorHAnsi" w:cstheme="minorHAnsi"/>
          <w:b/>
          <w:bCs/>
          <w:sz w:val="22"/>
          <w:szCs w:val="22"/>
        </w:rPr>
        <w:t xml:space="preserve"> quattro</w:t>
      </w:r>
      <w:r w:rsidR="000C524A" w:rsidRPr="000C524A">
        <w:rPr>
          <w:rFonts w:asciiTheme="minorHAnsi" w:hAnsiTheme="minorHAnsi" w:cstheme="minorHAnsi"/>
          <w:sz w:val="22"/>
          <w:szCs w:val="22"/>
        </w:rPr>
        <w:t>, nessun</w:t>
      </w:r>
      <w:r w:rsidR="00A55318">
        <w:rPr>
          <w:rFonts w:asciiTheme="minorHAnsi" w:hAnsiTheme="minorHAnsi" w:cstheme="minorHAnsi"/>
          <w:sz w:val="22"/>
          <w:szCs w:val="22"/>
        </w:rPr>
        <w:t>a</w:t>
      </w:r>
      <w:r w:rsidR="000C524A" w:rsidRPr="000C524A">
        <w:rPr>
          <w:rFonts w:asciiTheme="minorHAnsi" w:hAnsiTheme="minorHAnsi" w:cstheme="minorHAnsi"/>
          <w:sz w:val="22"/>
          <w:szCs w:val="22"/>
        </w:rPr>
        <w:t xml:space="preserve"> new entry</w:t>
      </w:r>
      <w:r w:rsidR="000C524A">
        <w:rPr>
          <w:rFonts w:asciiTheme="minorHAnsi" w:hAnsiTheme="minorHAnsi" w:cstheme="minorHAnsi"/>
          <w:sz w:val="22"/>
          <w:szCs w:val="22"/>
        </w:rPr>
        <w:t xml:space="preserve"> nella categoria</w:t>
      </w:r>
      <w:r w:rsidR="000C524A" w:rsidRPr="000C524A">
        <w:rPr>
          <w:rFonts w:asciiTheme="minorHAnsi" w:hAnsiTheme="minorHAnsi" w:cstheme="minorHAnsi"/>
          <w:sz w:val="22"/>
          <w:szCs w:val="22"/>
        </w:rPr>
        <w:t>,</w:t>
      </w:r>
      <w:r w:rsidR="00C64F80" w:rsidRPr="003B0798">
        <w:rPr>
          <w:rFonts w:asciiTheme="minorHAnsi" w:hAnsiTheme="minorHAnsi" w:cstheme="minorHAnsi"/>
          <w:b/>
          <w:bCs/>
          <w:sz w:val="22"/>
          <w:szCs w:val="22"/>
        </w:rPr>
        <w:t xml:space="preserve"> i capoluoghi di provincia </w:t>
      </w:r>
      <w:r w:rsidR="00C64F80" w:rsidRPr="003B0798">
        <w:rPr>
          <w:rFonts w:asciiTheme="minorHAnsi" w:hAnsiTheme="minorHAnsi" w:cstheme="minorHAnsi"/>
          <w:sz w:val="22"/>
          <w:szCs w:val="22"/>
        </w:rPr>
        <w:t xml:space="preserve">a ottenere il </w:t>
      </w:r>
      <w:r w:rsidR="002331B2" w:rsidRPr="00E61E07">
        <w:rPr>
          <w:rFonts w:asciiTheme="minorHAnsi" w:hAnsiTheme="minorHAnsi" w:cstheme="minorHAnsi"/>
          <w:sz w:val="22"/>
          <w:szCs w:val="22"/>
        </w:rPr>
        <w:t>premio</w:t>
      </w:r>
      <w:r w:rsidR="00C64F80">
        <w:rPr>
          <w:rFonts w:asciiTheme="minorHAnsi" w:hAnsiTheme="minorHAnsi" w:cstheme="minorHAnsi"/>
          <w:sz w:val="22"/>
          <w:szCs w:val="22"/>
        </w:rPr>
        <w:t xml:space="preserve"> </w:t>
      </w:r>
      <w:r w:rsidR="00C64F80" w:rsidRPr="003B0798">
        <w:rPr>
          <w:rFonts w:asciiTheme="minorHAnsi" w:hAnsiTheme="minorHAnsi" w:cstheme="minorHAnsi"/>
          <w:b/>
          <w:bCs/>
          <w:sz w:val="22"/>
          <w:szCs w:val="22"/>
        </w:rPr>
        <w:t>Rifiuti Free</w:t>
      </w:r>
      <w:r w:rsidR="00C64F80">
        <w:rPr>
          <w:rFonts w:asciiTheme="minorHAnsi" w:hAnsiTheme="minorHAnsi" w:cstheme="minorHAnsi"/>
          <w:sz w:val="22"/>
          <w:szCs w:val="22"/>
        </w:rPr>
        <w:t xml:space="preserve">: </w:t>
      </w:r>
      <w:r w:rsidR="00C64F80" w:rsidRPr="006564CD">
        <w:rPr>
          <w:rFonts w:asciiTheme="minorHAnsi" w:hAnsiTheme="minorHAnsi" w:cstheme="minorHAnsi"/>
          <w:b/>
          <w:bCs/>
          <w:sz w:val="22"/>
          <w:szCs w:val="22"/>
        </w:rPr>
        <w:t>Trento, Pordenone, Treviso</w:t>
      </w:r>
      <w:r w:rsidR="006564CD" w:rsidRPr="006564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64F80" w:rsidRPr="006564CD">
        <w:rPr>
          <w:rFonts w:asciiTheme="minorHAnsi" w:hAnsiTheme="minorHAnsi" w:cstheme="minorHAnsi"/>
          <w:b/>
          <w:bCs/>
          <w:sz w:val="22"/>
          <w:szCs w:val="22"/>
        </w:rPr>
        <w:t>e Belluno</w:t>
      </w:r>
      <w:r w:rsidR="00C64F8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CFEE92" w14:textId="34E2E85F" w:rsidR="003B0798" w:rsidRDefault="00174C51" w:rsidP="003B0798">
      <w:pPr>
        <w:pStyle w:val="Default"/>
        <w:spacing w:afterLines="21" w:after="50" w:line="2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80D29">
        <w:rPr>
          <w:rFonts w:asciiTheme="minorHAnsi" w:hAnsiTheme="minorHAnsi" w:cstheme="minorHAnsi"/>
          <w:sz w:val="22"/>
          <w:szCs w:val="22"/>
        </w:rPr>
        <w:lastRenderedPageBreak/>
        <w:t>Guardando alle</w:t>
      </w:r>
      <w:r w:rsidRPr="005E51AE">
        <w:rPr>
          <w:rFonts w:asciiTheme="minorHAnsi" w:hAnsiTheme="minorHAnsi" w:cstheme="minorHAnsi"/>
          <w:b/>
          <w:bCs/>
          <w:sz w:val="22"/>
          <w:szCs w:val="22"/>
        </w:rPr>
        <w:t xml:space="preserve"> Regioni</w:t>
      </w:r>
      <w:r w:rsidRPr="00080D29">
        <w:rPr>
          <w:rFonts w:asciiTheme="minorHAnsi" w:hAnsiTheme="minorHAnsi" w:cstheme="minorHAnsi"/>
          <w:sz w:val="22"/>
          <w:szCs w:val="22"/>
        </w:rPr>
        <w:t xml:space="preserve">, </w:t>
      </w:r>
      <w:r w:rsidR="009A111F" w:rsidRPr="00080D29">
        <w:rPr>
          <w:rFonts w:asciiTheme="minorHAnsi" w:hAnsiTheme="minorHAnsi" w:cstheme="minorHAnsi"/>
          <w:sz w:val="22"/>
          <w:szCs w:val="22"/>
        </w:rPr>
        <w:t xml:space="preserve">quelle </w:t>
      </w:r>
      <w:r w:rsidR="00080D29">
        <w:rPr>
          <w:rFonts w:asciiTheme="minorHAnsi" w:hAnsiTheme="minorHAnsi" w:cstheme="minorHAnsi"/>
          <w:sz w:val="22"/>
          <w:szCs w:val="22"/>
        </w:rPr>
        <w:t>dove</w:t>
      </w:r>
      <w:r w:rsidR="009A111F" w:rsidRPr="005E51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0D29" w:rsidRPr="00080D29">
        <w:rPr>
          <w:rFonts w:asciiTheme="minorHAnsi" w:hAnsiTheme="minorHAnsi" w:cstheme="minorHAnsi"/>
          <w:sz w:val="22"/>
          <w:szCs w:val="22"/>
        </w:rPr>
        <w:t xml:space="preserve">si osserva </w:t>
      </w:r>
      <w:r w:rsidR="00080D29">
        <w:rPr>
          <w:rFonts w:asciiTheme="minorHAnsi" w:hAnsiTheme="minorHAnsi" w:cstheme="minorHAnsi"/>
          <w:b/>
          <w:bCs/>
          <w:sz w:val="22"/>
          <w:szCs w:val="22"/>
        </w:rPr>
        <w:t>il maggiore calo</w:t>
      </w:r>
      <w:r w:rsidR="009A111F" w:rsidRPr="005E51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55318">
        <w:rPr>
          <w:rFonts w:asciiTheme="minorHAnsi" w:hAnsiTheme="minorHAnsi" w:cstheme="minorHAnsi"/>
          <w:b/>
          <w:bCs/>
          <w:sz w:val="22"/>
          <w:szCs w:val="22"/>
        </w:rPr>
        <w:t>di</w:t>
      </w:r>
      <w:r w:rsidR="009A111F" w:rsidRPr="005E51AE">
        <w:rPr>
          <w:rFonts w:asciiTheme="minorHAnsi" w:hAnsiTheme="minorHAnsi" w:cstheme="minorHAnsi"/>
          <w:b/>
          <w:bCs/>
          <w:sz w:val="22"/>
          <w:szCs w:val="22"/>
        </w:rPr>
        <w:t xml:space="preserve"> Comuni Rifiuti Free </w:t>
      </w:r>
      <w:r w:rsidR="009A111F" w:rsidRPr="00080D29">
        <w:rPr>
          <w:rFonts w:asciiTheme="minorHAnsi" w:hAnsiTheme="minorHAnsi" w:cstheme="minorHAnsi"/>
          <w:sz w:val="22"/>
          <w:szCs w:val="22"/>
        </w:rPr>
        <w:t>sono</w:t>
      </w:r>
      <w:r w:rsidR="009A111F" w:rsidRPr="005E51AE">
        <w:rPr>
          <w:rFonts w:asciiTheme="minorHAnsi" w:hAnsiTheme="minorHAnsi" w:cstheme="minorHAnsi"/>
          <w:b/>
          <w:bCs/>
          <w:sz w:val="22"/>
          <w:szCs w:val="22"/>
        </w:rPr>
        <w:t xml:space="preserve"> Trentino-Alto Adige (-18), Lombardia (-16) </w:t>
      </w:r>
      <w:r w:rsidR="009A111F" w:rsidRPr="000C524A">
        <w:rPr>
          <w:rFonts w:asciiTheme="minorHAnsi" w:hAnsiTheme="minorHAnsi" w:cstheme="minorHAnsi"/>
          <w:sz w:val="22"/>
          <w:szCs w:val="22"/>
        </w:rPr>
        <w:t xml:space="preserve">e </w:t>
      </w:r>
      <w:r w:rsidR="009A111F" w:rsidRPr="005E51AE">
        <w:rPr>
          <w:rFonts w:asciiTheme="minorHAnsi" w:hAnsiTheme="minorHAnsi" w:cstheme="minorHAnsi"/>
          <w:b/>
          <w:bCs/>
          <w:sz w:val="22"/>
          <w:szCs w:val="22"/>
        </w:rPr>
        <w:t>Veneto (-6). Grande incremento</w:t>
      </w:r>
      <w:r w:rsidR="009A111F" w:rsidRPr="003B0798">
        <w:rPr>
          <w:rFonts w:asciiTheme="minorHAnsi" w:hAnsiTheme="minorHAnsi" w:cstheme="minorHAnsi"/>
          <w:sz w:val="22"/>
          <w:szCs w:val="22"/>
        </w:rPr>
        <w:t>, invece,</w:t>
      </w:r>
      <w:r w:rsidR="009A111F" w:rsidRPr="005E51AE">
        <w:rPr>
          <w:rFonts w:asciiTheme="minorHAnsi" w:hAnsiTheme="minorHAnsi" w:cstheme="minorHAnsi"/>
          <w:b/>
          <w:bCs/>
          <w:sz w:val="22"/>
          <w:szCs w:val="22"/>
        </w:rPr>
        <w:t xml:space="preserve"> per la Sardegna (+39) </w:t>
      </w:r>
      <w:r w:rsidR="009A111F" w:rsidRPr="00080D29">
        <w:rPr>
          <w:rFonts w:asciiTheme="minorHAnsi" w:hAnsiTheme="minorHAnsi" w:cstheme="minorHAnsi"/>
          <w:sz w:val="22"/>
          <w:szCs w:val="22"/>
        </w:rPr>
        <w:t xml:space="preserve">che </w:t>
      </w:r>
      <w:r w:rsidR="003B0798" w:rsidRPr="00080D29">
        <w:rPr>
          <w:rFonts w:asciiTheme="minorHAnsi" w:hAnsiTheme="minorHAnsi" w:cstheme="minorHAnsi"/>
          <w:sz w:val="22"/>
          <w:szCs w:val="22"/>
        </w:rPr>
        <w:t>con</w:t>
      </w:r>
      <w:r w:rsidR="003B0798">
        <w:rPr>
          <w:rFonts w:asciiTheme="minorHAnsi" w:hAnsiTheme="minorHAnsi" w:cstheme="minorHAnsi"/>
          <w:b/>
          <w:bCs/>
          <w:sz w:val="22"/>
          <w:szCs w:val="22"/>
        </w:rPr>
        <w:t xml:space="preserve"> l</w:t>
      </w:r>
      <w:r w:rsidR="009A111F" w:rsidRPr="005E51AE">
        <w:rPr>
          <w:rFonts w:asciiTheme="minorHAnsi" w:hAnsiTheme="minorHAnsi" w:cstheme="minorHAnsi"/>
          <w:b/>
          <w:bCs/>
          <w:sz w:val="22"/>
          <w:szCs w:val="22"/>
        </w:rPr>
        <w:t xml:space="preserve">’Abruzzo (+8) </w:t>
      </w:r>
      <w:r w:rsidR="009A111F" w:rsidRPr="00080D29">
        <w:rPr>
          <w:rFonts w:asciiTheme="minorHAnsi" w:hAnsiTheme="minorHAnsi" w:cstheme="minorHAnsi"/>
          <w:sz w:val="22"/>
          <w:szCs w:val="22"/>
        </w:rPr>
        <w:t>contribuisce all’impennata del Sud</w:t>
      </w:r>
      <w:r w:rsidR="009A111F">
        <w:rPr>
          <w:rFonts w:asciiTheme="minorHAnsi" w:hAnsiTheme="minorHAnsi" w:cstheme="minorHAnsi"/>
          <w:sz w:val="22"/>
          <w:szCs w:val="22"/>
        </w:rPr>
        <w:t xml:space="preserve">. </w:t>
      </w:r>
      <w:r w:rsidR="000C524A" w:rsidRPr="000C524A">
        <w:rPr>
          <w:rFonts w:asciiTheme="minorHAnsi" w:hAnsiTheme="minorHAnsi" w:cstheme="minorHAnsi"/>
          <w:sz w:val="22"/>
          <w:szCs w:val="22"/>
        </w:rPr>
        <w:t>I</w:t>
      </w:r>
      <w:r w:rsidR="009A111F" w:rsidRPr="000C524A">
        <w:rPr>
          <w:rFonts w:asciiTheme="minorHAnsi" w:hAnsiTheme="minorHAnsi" w:cstheme="minorHAnsi"/>
          <w:sz w:val="22"/>
          <w:szCs w:val="22"/>
        </w:rPr>
        <w:t>nteressanti incrementi</w:t>
      </w:r>
      <w:r w:rsidR="009A111F" w:rsidRPr="005E51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A111F" w:rsidRPr="003B0798">
        <w:rPr>
          <w:rFonts w:asciiTheme="minorHAnsi" w:hAnsiTheme="minorHAnsi" w:cstheme="minorHAnsi"/>
          <w:sz w:val="22"/>
          <w:szCs w:val="22"/>
        </w:rPr>
        <w:t>si segnalano anche</w:t>
      </w:r>
      <w:r w:rsidR="009A111F" w:rsidRPr="005E51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A111F" w:rsidRPr="000C524A">
        <w:rPr>
          <w:rFonts w:asciiTheme="minorHAnsi" w:hAnsiTheme="minorHAnsi" w:cstheme="minorHAnsi"/>
          <w:sz w:val="22"/>
          <w:szCs w:val="22"/>
        </w:rPr>
        <w:t xml:space="preserve">in </w:t>
      </w:r>
      <w:r w:rsidR="009A111F" w:rsidRPr="005E51AE">
        <w:rPr>
          <w:rFonts w:asciiTheme="minorHAnsi" w:hAnsiTheme="minorHAnsi" w:cstheme="minorHAnsi"/>
          <w:b/>
          <w:bCs/>
          <w:sz w:val="22"/>
          <w:szCs w:val="22"/>
        </w:rPr>
        <w:t xml:space="preserve">Piemonte (+11) e </w:t>
      </w:r>
      <w:r w:rsidR="009A111F" w:rsidRPr="000C524A">
        <w:rPr>
          <w:rFonts w:asciiTheme="minorHAnsi" w:hAnsiTheme="minorHAnsi" w:cstheme="minorHAnsi"/>
          <w:sz w:val="22"/>
          <w:szCs w:val="22"/>
        </w:rPr>
        <w:t xml:space="preserve">in </w:t>
      </w:r>
      <w:r w:rsidR="009A111F" w:rsidRPr="005E51AE">
        <w:rPr>
          <w:rFonts w:asciiTheme="minorHAnsi" w:hAnsiTheme="minorHAnsi" w:cstheme="minorHAnsi"/>
          <w:b/>
          <w:bCs/>
          <w:sz w:val="22"/>
          <w:szCs w:val="22"/>
        </w:rPr>
        <w:t>Emilia Romagna (+10)</w:t>
      </w:r>
      <w:r w:rsidR="0036261F" w:rsidRPr="005E51A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B0798">
        <w:rPr>
          <w:rFonts w:asciiTheme="minorHAnsi" w:hAnsiTheme="minorHAnsi" w:cstheme="minorHAnsi"/>
          <w:sz w:val="22"/>
          <w:szCs w:val="22"/>
        </w:rPr>
        <w:t xml:space="preserve"> </w:t>
      </w:r>
      <w:r w:rsidR="00B14B9E">
        <w:rPr>
          <w:rFonts w:asciiTheme="minorHAnsi" w:hAnsiTheme="minorHAnsi" w:cstheme="minorHAnsi"/>
          <w:sz w:val="22"/>
          <w:szCs w:val="22"/>
        </w:rPr>
        <w:t xml:space="preserve">Notizia positiva, </w:t>
      </w:r>
      <w:r w:rsidR="00B14B9E" w:rsidRPr="004F2A4F">
        <w:rPr>
          <w:rFonts w:asciiTheme="minorHAnsi" w:hAnsiTheme="minorHAnsi" w:cstheme="minorHAnsi"/>
          <w:b/>
          <w:bCs/>
          <w:sz w:val="22"/>
          <w:szCs w:val="22"/>
        </w:rPr>
        <w:t xml:space="preserve">per la prima volta, </w:t>
      </w:r>
      <w:r w:rsidR="000C524A" w:rsidRPr="004F2A4F">
        <w:rPr>
          <w:rFonts w:asciiTheme="minorHAnsi" w:hAnsiTheme="minorHAnsi" w:cstheme="minorHAnsi"/>
          <w:b/>
          <w:bCs/>
          <w:sz w:val="22"/>
          <w:szCs w:val="22"/>
        </w:rPr>
        <w:t>tutte e venti le Regioni Italiane contano dei Comuni Rifiuti Free</w:t>
      </w:r>
      <w:r w:rsidR="00B14B9E">
        <w:rPr>
          <w:rFonts w:asciiTheme="minorHAnsi" w:hAnsiTheme="minorHAnsi" w:cstheme="minorHAnsi"/>
          <w:sz w:val="22"/>
          <w:szCs w:val="22"/>
        </w:rPr>
        <w:t xml:space="preserve">, </w:t>
      </w:r>
      <w:r w:rsidR="00B14B9E" w:rsidRPr="003B0798">
        <w:rPr>
          <w:rFonts w:asciiTheme="minorHAnsi" w:hAnsiTheme="minorHAnsi" w:cstheme="minorHAnsi"/>
          <w:b/>
          <w:bCs/>
          <w:sz w:val="22"/>
          <w:szCs w:val="22"/>
        </w:rPr>
        <w:t>co</w:t>
      </w:r>
      <w:r w:rsidR="003B0798" w:rsidRPr="003B0798">
        <w:rPr>
          <w:rFonts w:asciiTheme="minorHAnsi" w:hAnsiTheme="minorHAnsi" w:cstheme="minorHAnsi"/>
          <w:b/>
          <w:bCs/>
          <w:sz w:val="22"/>
          <w:szCs w:val="22"/>
        </w:rPr>
        <w:t>mpresa la</w:t>
      </w:r>
      <w:r w:rsidR="00B14B9E" w:rsidRPr="003B0798">
        <w:rPr>
          <w:rFonts w:asciiTheme="minorHAnsi" w:hAnsiTheme="minorHAnsi" w:cstheme="minorHAnsi"/>
          <w:b/>
          <w:bCs/>
          <w:sz w:val="22"/>
          <w:szCs w:val="22"/>
        </w:rPr>
        <w:t xml:space="preserve"> Valle d’Aosta</w:t>
      </w:r>
      <w:r w:rsidR="00B14B9E">
        <w:rPr>
          <w:rFonts w:asciiTheme="minorHAnsi" w:hAnsiTheme="minorHAnsi" w:cstheme="minorHAnsi"/>
          <w:sz w:val="22"/>
          <w:szCs w:val="22"/>
        </w:rPr>
        <w:t xml:space="preserve"> finalmente rappresentata. </w:t>
      </w:r>
      <w:r w:rsidR="003B0798">
        <w:rPr>
          <w:rFonts w:asciiTheme="minorHAnsi" w:hAnsiTheme="minorHAnsi" w:cstheme="minorHAnsi"/>
          <w:sz w:val="22"/>
          <w:szCs w:val="22"/>
        </w:rPr>
        <w:t xml:space="preserve">In testa alla classifica delle </w:t>
      </w:r>
      <w:r w:rsidR="003B0798" w:rsidRPr="005E51AE">
        <w:rPr>
          <w:rFonts w:asciiTheme="minorHAnsi" w:hAnsiTheme="minorHAnsi" w:cstheme="minorHAnsi"/>
          <w:b/>
          <w:bCs/>
          <w:sz w:val="22"/>
          <w:szCs w:val="22"/>
        </w:rPr>
        <w:t xml:space="preserve">regioni che </w:t>
      </w:r>
      <w:r w:rsidR="00EC13E2">
        <w:rPr>
          <w:rFonts w:asciiTheme="minorHAnsi" w:hAnsiTheme="minorHAnsi" w:cstheme="minorHAnsi"/>
          <w:b/>
          <w:bCs/>
          <w:sz w:val="22"/>
          <w:szCs w:val="22"/>
        </w:rPr>
        <w:t xml:space="preserve">ne </w:t>
      </w:r>
      <w:r w:rsidR="003B0798" w:rsidRPr="005E51AE">
        <w:rPr>
          <w:rFonts w:asciiTheme="minorHAnsi" w:hAnsiTheme="minorHAnsi" w:cstheme="minorHAnsi"/>
          <w:b/>
          <w:bCs/>
          <w:sz w:val="22"/>
          <w:szCs w:val="22"/>
        </w:rPr>
        <w:t xml:space="preserve">contano </w:t>
      </w:r>
      <w:r w:rsidR="00EC13E2">
        <w:rPr>
          <w:rFonts w:asciiTheme="minorHAnsi" w:hAnsiTheme="minorHAnsi" w:cstheme="minorHAnsi"/>
          <w:b/>
          <w:bCs/>
          <w:sz w:val="22"/>
          <w:szCs w:val="22"/>
        </w:rPr>
        <w:t>il maggior numero</w:t>
      </w:r>
      <w:r w:rsidR="003B0798">
        <w:rPr>
          <w:rFonts w:asciiTheme="minorHAnsi" w:hAnsiTheme="minorHAnsi" w:cstheme="minorHAnsi"/>
          <w:sz w:val="22"/>
          <w:szCs w:val="22"/>
        </w:rPr>
        <w:t xml:space="preserve"> resta comunque il </w:t>
      </w:r>
      <w:r w:rsidR="003B0798" w:rsidRPr="005E51AE">
        <w:rPr>
          <w:rFonts w:asciiTheme="minorHAnsi" w:hAnsiTheme="minorHAnsi" w:cstheme="minorHAnsi"/>
          <w:b/>
          <w:bCs/>
          <w:sz w:val="22"/>
          <w:szCs w:val="22"/>
        </w:rPr>
        <w:t xml:space="preserve">Veneto </w:t>
      </w:r>
      <w:r w:rsidR="003B0798">
        <w:rPr>
          <w:rFonts w:asciiTheme="minorHAnsi" w:hAnsiTheme="minorHAnsi" w:cstheme="minorHAnsi"/>
          <w:sz w:val="22"/>
          <w:szCs w:val="22"/>
        </w:rPr>
        <w:t xml:space="preserve">(con 162 Comuni, il 28,8% del totale </w:t>
      </w:r>
      <w:r w:rsidR="002331B2" w:rsidRPr="00E61E07">
        <w:rPr>
          <w:rFonts w:asciiTheme="minorHAnsi" w:hAnsiTheme="minorHAnsi" w:cstheme="minorHAnsi"/>
          <w:sz w:val="22"/>
          <w:szCs w:val="22"/>
        </w:rPr>
        <w:t>della</w:t>
      </w:r>
      <w:r w:rsidR="002331B2">
        <w:rPr>
          <w:rFonts w:asciiTheme="minorHAnsi" w:hAnsiTheme="minorHAnsi" w:cstheme="minorHAnsi"/>
          <w:sz w:val="22"/>
          <w:szCs w:val="22"/>
        </w:rPr>
        <w:t xml:space="preserve"> </w:t>
      </w:r>
      <w:r w:rsidR="003B0798">
        <w:rPr>
          <w:rFonts w:asciiTheme="minorHAnsi" w:hAnsiTheme="minorHAnsi" w:cstheme="minorHAnsi"/>
          <w:sz w:val="22"/>
          <w:szCs w:val="22"/>
        </w:rPr>
        <w:t xml:space="preserve">regione), seguito da </w:t>
      </w:r>
      <w:r w:rsidR="003B0798" w:rsidRPr="005E51AE">
        <w:rPr>
          <w:rFonts w:asciiTheme="minorHAnsi" w:hAnsiTheme="minorHAnsi" w:cstheme="minorHAnsi"/>
          <w:b/>
          <w:bCs/>
          <w:sz w:val="22"/>
          <w:szCs w:val="22"/>
        </w:rPr>
        <w:t>Lombardia</w:t>
      </w:r>
      <w:r w:rsidR="003B0798">
        <w:rPr>
          <w:rFonts w:asciiTheme="minorHAnsi" w:hAnsiTheme="minorHAnsi" w:cstheme="minorHAnsi"/>
          <w:sz w:val="22"/>
          <w:szCs w:val="22"/>
        </w:rPr>
        <w:t xml:space="preserve"> (91 Comuni, 6%), </w:t>
      </w:r>
      <w:r w:rsidR="003B0798" w:rsidRPr="005E51AE">
        <w:rPr>
          <w:rFonts w:asciiTheme="minorHAnsi" w:hAnsiTheme="minorHAnsi" w:cstheme="minorHAnsi"/>
          <w:b/>
          <w:bCs/>
          <w:sz w:val="22"/>
          <w:szCs w:val="22"/>
        </w:rPr>
        <w:t>Trentino-Alto Adige</w:t>
      </w:r>
      <w:r w:rsidR="003B0798">
        <w:rPr>
          <w:rFonts w:asciiTheme="minorHAnsi" w:hAnsiTheme="minorHAnsi" w:cstheme="minorHAnsi"/>
          <w:sz w:val="22"/>
          <w:szCs w:val="22"/>
        </w:rPr>
        <w:t xml:space="preserve"> (60 Comuni, 21,3%) </w:t>
      </w:r>
      <w:r w:rsidR="003B0798" w:rsidRPr="005E51AE">
        <w:rPr>
          <w:rFonts w:asciiTheme="minorHAnsi" w:hAnsiTheme="minorHAnsi" w:cstheme="minorHAnsi"/>
          <w:b/>
          <w:bCs/>
          <w:sz w:val="22"/>
          <w:szCs w:val="22"/>
        </w:rPr>
        <w:t>Sardegna</w:t>
      </w:r>
      <w:r w:rsidR="003B0798">
        <w:rPr>
          <w:rFonts w:asciiTheme="minorHAnsi" w:hAnsiTheme="minorHAnsi" w:cstheme="minorHAnsi"/>
          <w:sz w:val="22"/>
          <w:szCs w:val="22"/>
        </w:rPr>
        <w:t xml:space="preserve"> (48 Comuni, 12,7%), </w:t>
      </w:r>
      <w:r w:rsidR="003B0798" w:rsidRPr="005E51AE">
        <w:rPr>
          <w:rFonts w:asciiTheme="minorHAnsi" w:hAnsiTheme="minorHAnsi" w:cstheme="minorHAnsi"/>
          <w:b/>
          <w:bCs/>
          <w:sz w:val="22"/>
          <w:szCs w:val="22"/>
        </w:rPr>
        <w:t>Friuli-Venezia Giulia</w:t>
      </w:r>
      <w:r w:rsidR="003B07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B0798" w:rsidRPr="003B0798">
        <w:rPr>
          <w:rFonts w:asciiTheme="minorHAnsi" w:hAnsiTheme="minorHAnsi" w:cstheme="minorHAnsi"/>
          <w:sz w:val="22"/>
          <w:szCs w:val="22"/>
        </w:rPr>
        <w:t>(47</w:t>
      </w:r>
      <w:r w:rsidR="003B0798">
        <w:rPr>
          <w:rFonts w:asciiTheme="minorHAnsi" w:hAnsiTheme="minorHAnsi" w:cstheme="minorHAnsi"/>
          <w:sz w:val="22"/>
          <w:szCs w:val="22"/>
        </w:rPr>
        <w:t>, 21,9%</w:t>
      </w:r>
      <w:r w:rsidR="003B0798" w:rsidRPr="003B0798">
        <w:rPr>
          <w:rFonts w:asciiTheme="minorHAnsi" w:hAnsiTheme="minorHAnsi" w:cstheme="minorHAnsi"/>
          <w:sz w:val="22"/>
          <w:szCs w:val="22"/>
        </w:rPr>
        <w:t>)</w:t>
      </w:r>
      <w:r w:rsidR="003B0798">
        <w:rPr>
          <w:rFonts w:asciiTheme="minorHAnsi" w:hAnsiTheme="minorHAnsi" w:cstheme="minorHAnsi"/>
          <w:sz w:val="22"/>
          <w:szCs w:val="22"/>
        </w:rPr>
        <w:t xml:space="preserve"> e </w:t>
      </w:r>
      <w:r w:rsidR="003B0798" w:rsidRPr="005E51AE">
        <w:rPr>
          <w:rFonts w:asciiTheme="minorHAnsi" w:hAnsiTheme="minorHAnsi" w:cstheme="minorHAnsi"/>
          <w:b/>
          <w:bCs/>
          <w:sz w:val="22"/>
          <w:szCs w:val="22"/>
        </w:rPr>
        <w:t>Abruzzo</w:t>
      </w:r>
      <w:r w:rsidR="003B07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B0798" w:rsidRPr="003B0798">
        <w:rPr>
          <w:rFonts w:asciiTheme="minorHAnsi" w:hAnsiTheme="minorHAnsi" w:cstheme="minorHAnsi"/>
          <w:sz w:val="22"/>
          <w:szCs w:val="22"/>
        </w:rPr>
        <w:t>(46</w:t>
      </w:r>
      <w:r w:rsidR="003B0798">
        <w:rPr>
          <w:rFonts w:asciiTheme="minorHAnsi" w:hAnsiTheme="minorHAnsi" w:cstheme="minorHAnsi"/>
          <w:sz w:val="22"/>
          <w:szCs w:val="22"/>
        </w:rPr>
        <w:t xml:space="preserve"> Comuni, 15,1%</w:t>
      </w:r>
      <w:r w:rsidR="003B0798" w:rsidRPr="003B0798">
        <w:rPr>
          <w:rFonts w:asciiTheme="minorHAnsi" w:hAnsiTheme="minorHAnsi" w:cstheme="minorHAnsi"/>
          <w:sz w:val="22"/>
          <w:szCs w:val="22"/>
        </w:rPr>
        <w:t>).</w:t>
      </w:r>
      <w:r w:rsidR="003B0798">
        <w:rPr>
          <w:rFonts w:asciiTheme="minorHAnsi" w:hAnsiTheme="minorHAnsi" w:cstheme="minorHAnsi"/>
          <w:sz w:val="22"/>
          <w:szCs w:val="22"/>
        </w:rPr>
        <w:t xml:space="preserve"> </w:t>
      </w:r>
      <w:r w:rsidR="003B0798" w:rsidRPr="00EC13E2">
        <w:rPr>
          <w:rFonts w:asciiTheme="minorHAnsi" w:hAnsiTheme="minorHAnsi" w:cstheme="minorHAnsi"/>
          <w:b/>
          <w:bCs/>
          <w:sz w:val="22"/>
          <w:szCs w:val="22"/>
        </w:rPr>
        <w:t>Fanalino di coda</w:t>
      </w:r>
      <w:r w:rsidR="003B0798">
        <w:rPr>
          <w:rFonts w:asciiTheme="minorHAnsi" w:hAnsiTheme="minorHAnsi" w:cstheme="minorHAnsi"/>
          <w:sz w:val="22"/>
          <w:szCs w:val="22"/>
        </w:rPr>
        <w:t xml:space="preserve">, invece, </w:t>
      </w:r>
      <w:r w:rsidR="001D194D">
        <w:rPr>
          <w:rFonts w:asciiTheme="minorHAnsi" w:hAnsiTheme="minorHAnsi" w:cstheme="minorHAnsi"/>
          <w:sz w:val="22"/>
          <w:szCs w:val="22"/>
        </w:rPr>
        <w:t xml:space="preserve">sia per numero di Comuni che in termini percentuali </w:t>
      </w:r>
      <w:r w:rsidR="003B0798">
        <w:rPr>
          <w:rFonts w:asciiTheme="minorHAnsi" w:hAnsiTheme="minorHAnsi" w:cstheme="minorHAnsi"/>
          <w:sz w:val="22"/>
          <w:szCs w:val="22"/>
        </w:rPr>
        <w:t xml:space="preserve">la </w:t>
      </w:r>
      <w:r w:rsidR="003B0798" w:rsidRPr="003B0798">
        <w:rPr>
          <w:rFonts w:asciiTheme="minorHAnsi" w:hAnsiTheme="minorHAnsi" w:cstheme="minorHAnsi"/>
          <w:b/>
          <w:bCs/>
          <w:sz w:val="22"/>
          <w:szCs w:val="22"/>
        </w:rPr>
        <w:t xml:space="preserve">Puglia </w:t>
      </w:r>
      <w:r w:rsidR="003B0798">
        <w:rPr>
          <w:rFonts w:asciiTheme="minorHAnsi" w:hAnsiTheme="minorHAnsi" w:cstheme="minorHAnsi"/>
          <w:sz w:val="22"/>
          <w:szCs w:val="22"/>
        </w:rPr>
        <w:t>(con soli 2 Comuni Rifiuti Free, lo 0,8%</w:t>
      </w:r>
      <w:r w:rsidR="00EC13E2">
        <w:rPr>
          <w:rFonts w:asciiTheme="minorHAnsi" w:hAnsiTheme="minorHAnsi" w:cstheme="minorHAnsi"/>
          <w:sz w:val="22"/>
          <w:szCs w:val="22"/>
        </w:rPr>
        <w:t xml:space="preserve"> di quelli dell’intera regione</w:t>
      </w:r>
      <w:r w:rsidR="003B0798">
        <w:rPr>
          <w:rFonts w:asciiTheme="minorHAnsi" w:hAnsiTheme="minorHAnsi" w:cstheme="minorHAnsi"/>
          <w:sz w:val="22"/>
          <w:szCs w:val="22"/>
        </w:rPr>
        <w:t>)</w:t>
      </w:r>
      <w:r w:rsidR="00FF0B06">
        <w:rPr>
          <w:rFonts w:asciiTheme="minorHAnsi" w:hAnsiTheme="minorHAnsi" w:cstheme="minorHAnsi"/>
          <w:sz w:val="22"/>
          <w:szCs w:val="22"/>
        </w:rPr>
        <w:t xml:space="preserve">, preceduta </w:t>
      </w:r>
      <w:r w:rsidR="00B04BFF">
        <w:rPr>
          <w:rFonts w:asciiTheme="minorHAnsi" w:hAnsiTheme="minorHAnsi" w:cstheme="minorHAnsi"/>
          <w:sz w:val="22"/>
          <w:szCs w:val="22"/>
        </w:rPr>
        <w:t xml:space="preserve">per numero di </w:t>
      </w:r>
      <w:r w:rsidR="001D194D">
        <w:rPr>
          <w:rFonts w:asciiTheme="minorHAnsi" w:hAnsiTheme="minorHAnsi" w:cstheme="minorHAnsi"/>
          <w:sz w:val="22"/>
          <w:szCs w:val="22"/>
        </w:rPr>
        <w:t xml:space="preserve">centri Rifiuti Free </w:t>
      </w:r>
      <w:r w:rsidR="00B04BFF">
        <w:rPr>
          <w:rFonts w:asciiTheme="minorHAnsi" w:hAnsiTheme="minorHAnsi" w:cstheme="minorHAnsi"/>
          <w:sz w:val="22"/>
          <w:szCs w:val="22"/>
        </w:rPr>
        <w:t>dall’</w:t>
      </w:r>
      <w:r w:rsidR="00B04BFF" w:rsidRPr="001D194D">
        <w:rPr>
          <w:rFonts w:asciiTheme="minorHAnsi" w:hAnsiTheme="minorHAnsi" w:cstheme="minorHAnsi"/>
          <w:b/>
          <w:bCs/>
          <w:sz w:val="22"/>
          <w:szCs w:val="22"/>
        </w:rPr>
        <w:t xml:space="preserve">Umbria </w:t>
      </w:r>
      <w:r w:rsidR="00B04BFF">
        <w:rPr>
          <w:rFonts w:asciiTheme="minorHAnsi" w:hAnsiTheme="minorHAnsi" w:cstheme="minorHAnsi"/>
          <w:sz w:val="22"/>
          <w:szCs w:val="22"/>
        </w:rPr>
        <w:t>(2</w:t>
      </w:r>
      <w:r w:rsidR="001D194D">
        <w:rPr>
          <w:rFonts w:asciiTheme="minorHAnsi" w:hAnsiTheme="minorHAnsi" w:cstheme="minorHAnsi"/>
          <w:sz w:val="22"/>
          <w:szCs w:val="22"/>
        </w:rPr>
        <w:t xml:space="preserve"> Comuni,</w:t>
      </w:r>
      <w:r w:rsidR="00B04BFF">
        <w:rPr>
          <w:rFonts w:asciiTheme="minorHAnsi" w:hAnsiTheme="minorHAnsi" w:cstheme="minorHAnsi"/>
          <w:sz w:val="22"/>
          <w:szCs w:val="22"/>
        </w:rPr>
        <w:t xml:space="preserve"> il 2,2%) e dal</w:t>
      </w:r>
      <w:r w:rsidR="001D194D">
        <w:rPr>
          <w:rFonts w:asciiTheme="minorHAnsi" w:hAnsiTheme="minorHAnsi" w:cstheme="minorHAnsi"/>
          <w:sz w:val="22"/>
          <w:szCs w:val="22"/>
        </w:rPr>
        <w:t xml:space="preserve">la </w:t>
      </w:r>
      <w:r w:rsidR="001D194D" w:rsidRPr="001D194D">
        <w:rPr>
          <w:rFonts w:asciiTheme="minorHAnsi" w:hAnsiTheme="minorHAnsi" w:cstheme="minorHAnsi"/>
          <w:b/>
          <w:bCs/>
          <w:sz w:val="22"/>
          <w:szCs w:val="22"/>
        </w:rPr>
        <w:t>Valle d’Aosta</w:t>
      </w:r>
      <w:r w:rsidR="001D194D">
        <w:rPr>
          <w:rFonts w:asciiTheme="minorHAnsi" w:hAnsiTheme="minorHAnsi" w:cstheme="minorHAnsi"/>
          <w:sz w:val="22"/>
          <w:szCs w:val="22"/>
        </w:rPr>
        <w:t xml:space="preserve"> (3 Comuni, il 4,1%). </w:t>
      </w:r>
      <w:r w:rsidR="001D194D" w:rsidRPr="001D194D">
        <w:rPr>
          <w:rFonts w:asciiTheme="minorHAnsi" w:hAnsiTheme="minorHAnsi" w:cstheme="minorHAnsi"/>
          <w:b/>
          <w:bCs/>
          <w:sz w:val="22"/>
          <w:szCs w:val="22"/>
        </w:rPr>
        <w:t xml:space="preserve">La maggior parte dei Comuni Rifiuti Free 2021 sono quelli </w:t>
      </w:r>
      <w:r w:rsidR="001D194D" w:rsidRPr="00976FDD">
        <w:rPr>
          <w:rFonts w:asciiTheme="minorHAnsi" w:hAnsiTheme="minorHAnsi" w:cstheme="minorHAnsi"/>
          <w:sz w:val="22"/>
          <w:szCs w:val="22"/>
        </w:rPr>
        <w:t>nelle categorie</w:t>
      </w:r>
      <w:r w:rsidR="001D194D" w:rsidRPr="001D194D">
        <w:rPr>
          <w:rFonts w:asciiTheme="minorHAnsi" w:hAnsiTheme="minorHAnsi" w:cstheme="minorHAnsi"/>
          <w:b/>
          <w:bCs/>
          <w:sz w:val="22"/>
          <w:szCs w:val="22"/>
        </w:rPr>
        <w:t xml:space="preserve"> sotto i 5 mila abitanti e tra i 5mila e i 15 mila</w:t>
      </w:r>
      <w:r w:rsidR="001D194D">
        <w:rPr>
          <w:rFonts w:asciiTheme="minorHAnsi" w:hAnsiTheme="minorHAnsi" w:cstheme="minorHAnsi"/>
          <w:sz w:val="22"/>
          <w:szCs w:val="22"/>
        </w:rPr>
        <w:t xml:space="preserve">. </w:t>
      </w:r>
      <w:r w:rsidR="00EC13E2">
        <w:rPr>
          <w:rFonts w:asciiTheme="minorHAnsi" w:hAnsiTheme="minorHAnsi" w:cstheme="minorHAnsi"/>
          <w:sz w:val="22"/>
          <w:szCs w:val="22"/>
        </w:rPr>
        <w:t>Nel dettaglio</w:t>
      </w:r>
      <w:r w:rsidR="00EC13E2" w:rsidRPr="00E61E07">
        <w:rPr>
          <w:rFonts w:asciiTheme="minorHAnsi" w:hAnsiTheme="minorHAnsi" w:cstheme="minorHAnsi"/>
          <w:sz w:val="22"/>
          <w:szCs w:val="22"/>
        </w:rPr>
        <w:t xml:space="preserve">, </w:t>
      </w:r>
      <w:r w:rsidR="00EC13E2" w:rsidRPr="00E61E07">
        <w:rPr>
          <w:rFonts w:asciiTheme="minorHAnsi" w:hAnsiTheme="minorHAnsi" w:cstheme="minorHAnsi"/>
          <w:b/>
          <w:bCs/>
          <w:sz w:val="22"/>
          <w:szCs w:val="22"/>
        </w:rPr>
        <w:t>tutte e venti le regioni italiane</w:t>
      </w:r>
      <w:r w:rsidR="00EC13E2" w:rsidRPr="00206D88">
        <w:rPr>
          <w:rFonts w:asciiTheme="minorHAnsi" w:hAnsiTheme="minorHAnsi" w:cstheme="minorHAnsi"/>
          <w:b/>
          <w:bCs/>
          <w:sz w:val="22"/>
          <w:szCs w:val="22"/>
        </w:rPr>
        <w:t xml:space="preserve"> s</w:t>
      </w:r>
      <w:r w:rsidR="00976FDD">
        <w:rPr>
          <w:rFonts w:asciiTheme="minorHAnsi" w:hAnsiTheme="minorHAnsi" w:cstheme="minorHAnsi"/>
          <w:b/>
          <w:bCs/>
          <w:sz w:val="22"/>
          <w:szCs w:val="22"/>
        </w:rPr>
        <w:t>i trovan</w:t>
      </w:r>
      <w:r w:rsidR="00EC13E2" w:rsidRPr="00206D88">
        <w:rPr>
          <w:rFonts w:asciiTheme="minorHAnsi" w:hAnsiTheme="minorHAnsi" w:cstheme="minorHAnsi"/>
          <w:b/>
          <w:bCs/>
          <w:sz w:val="22"/>
          <w:szCs w:val="22"/>
        </w:rPr>
        <w:t>o rappresentate nella categoria Comuni sotto i 5 mila abitanti</w:t>
      </w:r>
      <w:r w:rsidR="00EC13E2">
        <w:rPr>
          <w:rFonts w:asciiTheme="minorHAnsi" w:hAnsiTheme="minorHAnsi" w:cstheme="minorHAnsi"/>
          <w:sz w:val="22"/>
          <w:szCs w:val="22"/>
        </w:rPr>
        <w:t xml:space="preserve">, </w:t>
      </w:r>
      <w:r w:rsidR="00EC13E2" w:rsidRPr="00206D8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101B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EC13E2">
        <w:rPr>
          <w:rFonts w:asciiTheme="minorHAnsi" w:hAnsiTheme="minorHAnsi" w:cstheme="minorHAnsi"/>
          <w:b/>
          <w:bCs/>
          <w:sz w:val="22"/>
          <w:szCs w:val="22"/>
        </w:rPr>
        <w:t xml:space="preserve"> regioni</w:t>
      </w:r>
      <w:r w:rsidR="00EC13E2" w:rsidRPr="00206D88">
        <w:rPr>
          <w:rFonts w:asciiTheme="minorHAnsi" w:hAnsiTheme="minorHAnsi" w:cstheme="minorHAnsi"/>
          <w:b/>
          <w:bCs/>
          <w:sz w:val="22"/>
          <w:szCs w:val="22"/>
        </w:rPr>
        <w:t xml:space="preserve"> su </w:t>
      </w:r>
      <w:r w:rsidR="00EC13E2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EC13E2">
        <w:rPr>
          <w:rFonts w:asciiTheme="minorHAnsi" w:hAnsiTheme="minorHAnsi" w:cstheme="minorHAnsi"/>
          <w:sz w:val="22"/>
          <w:szCs w:val="22"/>
        </w:rPr>
        <w:t xml:space="preserve"> </w:t>
      </w:r>
      <w:r w:rsidR="00976FDD">
        <w:rPr>
          <w:rFonts w:asciiTheme="minorHAnsi" w:hAnsiTheme="minorHAnsi" w:cstheme="minorHAnsi"/>
          <w:b/>
          <w:bCs/>
          <w:sz w:val="22"/>
          <w:szCs w:val="22"/>
        </w:rPr>
        <w:t>in quella</w:t>
      </w:r>
      <w:r w:rsidR="00EC13E2" w:rsidRPr="00976FDD">
        <w:rPr>
          <w:rFonts w:asciiTheme="minorHAnsi" w:hAnsiTheme="minorHAnsi" w:cstheme="minorHAnsi"/>
          <w:b/>
          <w:bCs/>
          <w:sz w:val="22"/>
          <w:szCs w:val="22"/>
        </w:rPr>
        <w:t xml:space="preserve"> dei</w:t>
      </w:r>
      <w:r w:rsidR="00EC13E2">
        <w:rPr>
          <w:rFonts w:asciiTheme="minorHAnsi" w:hAnsiTheme="minorHAnsi" w:cstheme="minorHAnsi"/>
          <w:b/>
          <w:bCs/>
          <w:sz w:val="22"/>
          <w:szCs w:val="22"/>
        </w:rPr>
        <w:t xml:space="preserve"> Comuni</w:t>
      </w:r>
      <w:r w:rsidR="00EC13E2" w:rsidRPr="00206D88">
        <w:rPr>
          <w:rFonts w:asciiTheme="minorHAnsi" w:hAnsiTheme="minorHAnsi" w:cstheme="minorHAnsi"/>
          <w:b/>
          <w:bCs/>
          <w:sz w:val="22"/>
          <w:szCs w:val="22"/>
        </w:rPr>
        <w:t xml:space="preserve"> tra i 5mila e i 15mila abitanti</w:t>
      </w:r>
      <w:r w:rsidR="00EC13E2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7B53CA0" w14:textId="7A6637DD" w:rsidR="00FF0B06" w:rsidRDefault="00FF0B06" w:rsidP="003B0798">
      <w:pPr>
        <w:pStyle w:val="Default"/>
        <w:spacing w:afterLines="21" w:after="50" w:line="22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Vincitori assoluti</w:t>
      </w:r>
      <w:r w:rsidR="00BC185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nella categoria dei </w:t>
      </w:r>
      <w:r w:rsidRPr="00FF0B06">
        <w:rPr>
          <w:rFonts w:asciiTheme="minorHAnsi" w:hAnsiTheme="minorHAnsi" w:cstheme="minorHAnsi"/>
          <w:b/>
          <w:bCs/>
          <w:sz w:val="22"/>
          <w:szCs w:val="22"/>
        </w:rPr>
        <w:t>Comuni sopra i 15mila abitanti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976FDD">
        <w:rPr>
          <w:rFonts w:asciiTheme="minorHAnsi" w:hAnsiTheme="minorHAnsi" w:cstheme="minorHAnsi"/>
          <w:sz w:val="22"/>
          <w:szCs w:val="22"/>
        </w:rPr>
        <w:t xml:space="preserve">i centri di </w:t>
      </w:r>
      <w:r>
        <w:rPr>
          <w:rFonts w:asciiTheme="minorHAnsi" w:hAnsiTheme="minorHAnsi" w:cstheme="minorHAnsi"/>
          <w:sz w:val="22"/>
          <w:szCs w:val="22"/>
        </w:rPr>
        <w:t xml:space="preserve">Baronissi (SA), Castelfranco Emilia (MO), Porcia (PN), Fonte Nuova (RM), Porto Mantovano (MN), Certaldo (FI), Pergine Valsugana (TN). </w:t>
      </w:r>
    </w:p>
    <w:p w14:paraId="529679B3" w14:textId="77777777" w:rsidR="00D01BB0" w:rsidRPr="00FF0B06" w:rsidRDefault="00CE4788" w:rsidP="00D01BB0">
      <w:pPr>
        <w:pStyle w:val="Default"/>
        <w:spacing w:afterLines="21" w:after="50" w:line="22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 la categoria </w:t>
      </w:r>
      <w:r w:rsidRPr="00CE4788">
        <w:rPr>
          <w:rFonts w:asciiTheme="minorHAnsi" w:hAnsiTheme="minorHAnsi" w:cstheme="minorHAnsi"/>
          <w:b/>
          <w:bCs/>
          <w:sz w:val="22"/>
          <w:szCs w:val="22"/>
        </w:rPr>
        <w:t>“Cento di questi Consorzi”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D01BB0">
        <w:rPr>
          <w:rFonts w:asciiTheme="minorHAnsi" w:hAnsiTheme="minorHAnsi" w:cstheme="minorHAnsi"/>
          <w:sz w:val="22"/>
          <w:szCs w:val="22"/>
        </w:rPr>
        <w:t xml:space="preserve">sul gradino più alto del podio delle esperienze consortili </w:t>
      </w:r>
      <w:r w:rsidR="00D01BB0" w:rsidRPr="00976FDD">
        <w:rPr>
          <w:rFonts w:asciiTheme="minorHAnsi" w:hAnsiTheme="minorHAnsi" w:cstheme="minorHAnsi"/>
          <w:b/>
          <w:bCs/>
          <w:sz w:val="22"/>
          <w:szCs w:val="22"/>
        </w:rPr>
        <w:t>sotto i 100mila abitanti</w:t>
      </w:r>
      <w:r w:rsidR="00D01BB0">
        <w:rPr>
          <w:rFonts w:asciiTheme="minorHAnsi" w:hAnsiTheme="minorHAnsi" w:cstheme="minorHAnsi"/>
          <w:sz w:val="22"/>
          <w:szCs w:val="22"/>
        </w:rPr>
        <w:t xml:space="preserve"> </w:t>
      </w:r>
      <w:r w:rsidR="00C92C94">
        <w:rPr>
          <w:rFonts w:asciiTheme="minorHAnsi" w:hAnsiTheme="minorHAnsi" w:cstheme="minorHAnsi"/>
          <w:sz w:val="22"/>
          <w:szCs w:val="22"/>
        </w:rPr>
        <w:t>si posiziona</w:t>
      </w:r>
      <w:r>
        <w:rPr>
          <w:rFonts w:asciiTheme="minorHAnsi" w:hAnsiTheme="minorHAnsi" w:cstheme="minorHAnsi"/>
          <w:sz w:val="22"/>
          <w:szCs w:val="22"/>
        </w:rPr>
        <w:t xml:space="preserve"> la </w:t>
      </w:r>
      <w:r w:rsidRPr="00C92C94">
        <w:rPr>
          <w:rFonts w:asciiTheme="minorHAnsi" w:hAnsiTheme="minorHAnsi" w:cstheme="minorHAnsi"/>
          <w:b/>
          <w:bCs/>
          <w:sz w:val="22"/>
          <w:szCs w:val="22"/>
        </w:rPr>
        <w:t>Amnu Spa (Trentino-Alto Adige),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92C94">
        <w:rPr>
          <w:rFonts w:asciiTheme="minorHAnsi" w:hAnsiTheme="minorHAnsi" w:cstheme="minorHAnsi"/>
          <w:sz w:val="22"/>
          <w:szCs w:val="22"/>
        </w:rPr>
        <w:t xml:space="preserve">seguita </w:t>
      </w:r>
      <w:r w:rsidR="00C92C94" w:rsidRPr="00C92C94">
        <w:rPr>
          <w:rFonts w:asciiTheme="minorHAnsi" w:hAnsiTheme="minorHAnsi" w:cstheme="minorHAnsi"/>
          <w:b/>
          <w:bCs/>
          <w:sz w:val="22"/>
          <w:szCs w:val="22"/>
        </w:rPr>
        <w:t>dalla Comunità Montana del Sarcidano Barbagia di Seulo (Sardegna, provincia di Cagliari)</w:t>
      </w:r>
      <w:r w:rsidR="00C92C94">
        <w:rPr>
          <w:rFonts w:asciiTheme="minorHAnsi" w:hAnsiTheme="minorHAnsi" w:cstheme="minorHAnsi"/>
          <w:sz w:val="22"/>
          <w:szCs w:val="22"/>
        </w:rPr>
        <w:t xml:space="preserve"> e da </w:t>
      </w:r>
      <w:r w:rsidR="00C92C94" w:rsidRPr="00C92C94">
        <w:rPr>
          <w:rFonts w:asciiTheme="minorHAnsi" w:hAnsiTheme="minorHAnsi" w:cstheme="minorHAnsi"/>
          <w:b/>
          <w:bCs/>
          <w:sz w:val="22"/>
          <w:szCs w:val="22"/>
        </w:rPr>
        <w:t>Asia Azienda Speciale per l’Igiene Ambientale</w:t>
      </w:r>
      <w:r w:rsidR="00C92C94">
        <w:rPr>
          <w:rFonts w:asciiTheme="minorHAnsi" w:hAnsiTheme="minorHAnsi" w:cstheme="minorHAnsi"/>
          <w:sz w:val="22"/>
          <w:szCs w:val="22"/>
        </w:rPr>
        <w:t xml:space="preserve"> (ancora </w:t>
      </w:r>
      <w:r w:rsidR="00C92C94" w:rsidRPr="00D354D1">
        <w:rPr>
          <w:rFonts w:asciiTheme="minorHAnsi" w:hAnsiTheme="minorHAnsi" w:cstheme="minorHAnsi"/>
          <w:b/>
          <w:bCs/>
          <w:sz w:val="22"/>
          <w:szCs w:val="22"/>
        </w:rPr>
        <w:t>Trentino-Alto Adige</w:t>
      </w:r>
      <w:r w:rsidR="00C92C94">
        <w:rPr>
          <w:rFonts w:asciiTheme="minorHAnsi" w:hAnsiTheme="minorHAnsi" w:cstheme="minorHAnsi"/>
          <w:sz w:val="22"/>
          <w:szCs w:val="22"/>
        </w:rPr>
        <w:t xml:space="preserve">). </w:t>
      </w:r>
      <w:r w:rsidR="00D01BB0">
        <w:rPr>
          <w:rFonts w:asciiTheme="minorHAnsi" w:hAnsiTheme="minorHAnsi" w:cstheme="minorHAnsi"/>
          <w:sz w:val="22"/>
          <w:szCs w:val="22"/>
        </w:rPr>
        <w:t xml:space="preserve">Tra i consorzi sopra i 100mila abitanti, il primo e secondo posto sono occupati ambedue dal Veneto, rispettivamente dal </w:t>
      </w:r>
      <w:r w:rsidR="00D01BB0" w:rsidRPr="00520F5E">
        <w:rPr>
          <w:rFonts w:asciiTheme="minorHAnsi" w:hAnsiTheme="minorHAnsi" w:cstheme="minorHAnsi"/>
          <w:b/>
          <w:bCs/>
          <w:sz w:val="22"/>
          <w:szCs w:val="22"/>
        </w:rPr>
        <w:t>Consiglio di Bacino Priula e dal Consiglio di Bacino Sinistra Piave (provincia di Treviso)</w:t>
      </w:r>
      <w:r w:rsidR="00D01BB0">
        <w:rPr>
          <w:rFonts w:asciiTheme="minorHAnsi" w:hAnsiTheme="minorHAnsi" w:cstheme="minorHAnsi"/>
          <w:sz w:val="22"/>
          <w:szCs w:val="22"/>
        </w:rPr>
        <w:t xml:space="preserve">, mentre al terzo posto si piazza </w:t>
      </w:r>
      <w:r w:rsidR="00D01BB0" w:rsidRPr="00520F5E">
        <w:rPr>
          <w:rFonts w:asciiTheme="minorHAnsi" w:hAnsiTheme="minorHAnsi" w:cstheme="minorHAnsi"/>
          <w:b/>
          <w:bCs/>
          <w:sz w:val="22"/>
          <w:szCs w:val="22"/>
        </w:rPr>
        <w:t xml:space="preserve">Alia Servizi Ambientali Spa (Toscana, provincia di Firenze). </w:t>
      </w:r>
    </w:p>
    <w:p w14:paraId="165E06FF" w14:textId="77777777" w:rsidR="008E7DE1" w:rsidRDefault="008E7DE1" w:rsidP="008E7D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62C6412" w14:textId="098B4F0A" w:rsidR="00C6074F" w:rsidRDefault="00C6074F" w:rsidP="00C6074F">
      <w:pPr>
        <w:shd w:val="clear" w:color="auto" w:fill="FFFFFF"/>
        <w:spacing w:after="21" w:line="220" w:lineRule="atLeast"/>
        <w:jc w:val="center"/>
        <w:rPr>
          <w:rFonts w:ascii="Calibri" w:eastAsia="Times New Roman" w:hAnsi="Calibri" w:cs="Calibri"/>
          <w:color w:val="222222"/>
          <w:lang w:eastAsia="it-IT"/>
        </w:rPr>
      </w:pPr>
      <w:r>
        <w:rPr>
          <w:rFonts w:ascii="Calibri" w:eastAsia="Times New Roman" w:hAnsi="Calibri" w:cs="Calibri"/>
          <w:color w:val="222222"/>
          <w:lang w:eastAsia="it-IT"/>
        </w:rPr>
        <w:t xml:space="preserve">L’ufficio </w:t>
      </w:r>
      <w:r w:rsidRPr="00C6074F">
        <w:rPr>
          <w:rFonts w:ascii="Calibri" w:eastAsia="Times New Roman" w:hAnsi="Calibri" w:cs="Calibri"/>
          <w:color w:val="222222"/>
          <w:lang w:eastAsia="it-IT"/>
        </w:rPr>
        <w:t xml:space="preserve">stampa </w:t>
      </w:r>
      <w:r>
        <w:rPr>
          <w:rFonts w:ascii="Calibri" w:eastAsia="Times New Roman" w:hAnsi="Calibri" w:cs="Calibri"/>
          <w:color w:val="222222"/>
          <w:lang w:eastAsia="it-IT"/>
        </w:rPr>
        <w:t xml:space="preserve">di </w:t>
      </w:r>
      <w:r w:rsidRPr="00C6074F">
        <w:rPr>
          <w:rFonts w:ascii="Calibri" w:eastAsia="Times New Roman" w:hAnsi="Calibri" w:cs="Calibri"/>
          <w:color w:val="222222"/>
          <w:lang w:eastAsia="it-IT"/>
        </w:rPr>
        <w:t>Legambiente: Valentina Barresi 346 2308590 - Luisa Calderaro 349 6546593</w:t>
      </w:r>
    </w:p>
    <w:p w14:paraId="1BBB2A75" w14:textId="77777777" w:rsidR="00E63A4F" w:rsidRDefault="00E63A4F" w:rsidP="00D35CAE">
      <w:pPr>
        <w:pStyle w:val="Default"/>
        <w:spacing w:afterLines="21" w:after="50" w:line="220" w:lineRule="atLeast"/>
        <w:rPr>
          <w:rFonts w:asciiTheme="minorHAnsi" w:hAnsiTheme="minorHAnsi" w:cstheme="minorHAnsi"/>
          <w:sz w:val="22"/>
          <w:szCs w:val="22"/>
        </w:rPr>
      </w:pPr>
    </w:p>
    <w:p w14:paraId="755FFB24" w14:textId="77777777" w:rsidR="00E61E07" w:rsidRPr="00080D29" w:rsidRDefault="00E61E07" w:rsidP="00E61E07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b/>
          <w:bCs/>
          <w:lang w:eastAsia="it-IT"/>
        </w:rPr>
        <w:t>Comuni Ricicloni</w:t>
      </w:r>
      <w:r w:rsidRPr="00080D29">
        <w:rPr>
          <w:rFonts w:ascii="Calibri" w:eastAsia="Times New Roman" w:hAnsi="Calibri" w:cs="Calibri"/>
          <w:b/>
          <w:bCs/>
          <w:lang w:eastAsia="it-IT"/>
        </w:rPr>
        <w:t> 2021 è realizzato</w:t>
      </w:r>
    </w:p>
    <w:p w14:paraId="7E3299F9" w14:textId="77777777" w:rsidR="00E61E07" w:rsidRPr="00DD3EE3" w:rsidRDefault="00E61E07" w:rsidP="00E61E07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080D29">
        <w:rPr>
          <w:rFonts w:ascii="Calibri" w:eastAsia="Times New Roman" w:hAnsi="Calibri" w:cs="Calibri"/>
          <w:sz w:val="24"/>
          <w:szCs w:val="24"/>
          <w:lang w:eastAsia="it-IT"/>
        </w:rPr>
        <w:t> </w:t>
      </w:r>
      <w:r>
        <w:rPr>
          <w:rFonts w:ascii="Calibri" w:eastAsia="Times New Roman" w:hAnsi="Calibri" w:cs="Calibri"/>
          <w:sz w:val="20"/>
          <w:szCs w:val="20"/>
          <w:lang w:eastAsia="it-IT"/>
        </w:rPr>
        <w:t>C</w:t>
      </w:r>
      <w:r w:rsidRPr="00DD3EE3">
        <w:rPr>
          <w:rFonts w:ascii="Calibri" w:eastAsia="Times New Roman" w:hAnsi="Calibri" w:cs="Calibri"/>
          <w:sz w:val="20"/>
          <w:szCs w:val="20"/>
          <w:lang w:eastAsia="it-IT"/>
        </w:rPr>
        <w:t>on il patrocinio</w:t>
      </w: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 del </w:t>
      </w:r>
      <w:r w:rsidRPr="00DD3EE3">
        <w:rPr>
          <w:rFonts w:ascii="Calibri" w:eastAsia="Times New Roman" w:hAnsi="Calibri" w:cs="Calibri"/>
          <w:sz w:val="20"/>
          <w:szCs w:val="20"/>
          <w:lang w:eastAsia="it-IT"/>
        </w:rPr>
        <w:t>Ministero della Transizione Ecologica</w:t>
      </w:r>
    </w:p>
    <w:p w14:paraId="7649D612" w14:textId="202C9E51" w:rsidR="00E61E07" w:rsidRDefault="00E61E07" w:rsidP="00E61E07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it-IT"/>
        </w:rPr>
      </w:pPr>
      <w:r w:rsidRPr="00DD3EE3">
        <w:rPr>
          <w:rFonts w:ascii="Calibri" w:eastAsia="Times New Roman" w:hAnsi="Calibri" w:cs="Calibri"/>
          <w:sz w:val="20"/>
          <w:szCs w:val="20"/>
          <w:lang w:eastAsia="it-IT"/>
        </w:rPr>
        <w:t>Con la collaborazione di</w:t>
      </w:r>
      <w:r w:rsidRPr="00080D29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> </w:t>
      </w:r>
      <w:r w:rsidRPr="00080D29">
        <w:rPr>
          <w:rFonts w:ascii="Calibri" w:eastAsia="Times New Roman" w:hAnsi="Calibri" w:cs="Calibri"/>
          <w:sz w:val="20"/>
          <w:szCs w:val="20"/>
          <w:lang w:eastAsia="it-IT"/>
        </w:rPr>
        <w:t>Conai, Co</w:t>
      </w:r>
      <w:r>
        <w:rPr>
          <w:rFonts w:ascii="Calibri" w:eastAsia="Times New Roman" w:hAnsi="Calibri" w:cs="Calibri"/>
          <w:sz w:val="20"/>
          <w:szCs w:val="20"/>
          <w:lang w:eastAsia="it-IT"/>
        </w:rPr>
        <w:t>mieco, CoReVe, CoRePla, CiAl, Ricrea, Rilegno, CIC – Consorzio Italiano Compostatori, Assobioplastiche</w:t>
      </w:r>
    </w:p>
    <w:p w14:paraId="09A6710B" w14:textId="77777777" w:rsidR="00E61E07" w:rsidRPr="00080D29" w:rsidRDefault="00E61E07" w:rsidP="00E61E07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>Partner: FaterSmart, Eurosintex</w:t>
      </w:r>
      <w:r w:rsidRPr="00080D29">
        <w:rPr>
          <w:rFonts w:ascii="Calibri" w:eastAsia="Times New Roman" w:hAnsi="Calibri" w:cs="Calibri"/>
          <w:sz w:val="20"/>
          <w:szCs w:val="20"/>
          <w:lang w:eastAsia="it-IT"/>
        </w:rPr>
        <w:br/>
      </w:r>
    </w:p>
    <w:p w14:paraId="698F2E8F" w14:textId="6E34B9CA" w:rsidR="00872372" w:rsidRDefault="000C160D" w:rsidP="000C160D">
      <w:pPr>
        <w:pStyle w:val="Default"/>
        <w:spacing w:afterLines="21" w:after="50" w:line="220" w:lineRule="atLeas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7C879AF" wp14:editId="336EDE9B">
            <wp:extent cx="5384706" cy="5489182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9317" cy="549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23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Black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Caslon Pr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633"/>
    <w:rsid w:val="000101B0"/>
    <w:rsid w:val="00040715"/>
    <w:rsid w:val="00044B75"/>
    <w:rsid w:val="00080D29"/>
    <w:rsid w:val="000929CB"/>
    <w:rsid w:val="000C160D"/>
    <w:rsid w:val="000C524A"/>
    <w:rsid w:val="000D0369"/>
    <w:rsid w:val="000E0229"/>
    <w:rsid w:val="00174C51"/>
    <w:rsid w:val="0017728F"/>
    <w:rsid w:val="00196B86"/>
    <w:rsid w:val="001B068B"/>
    <w:rsid w:val="001D194D"/>
    <w:rsid w:val="00206D88"/>
    <w:rsid w:val="002331B2"/>
    <w:rsid w:val="00244DF4"/>
    <w:rsid w:val="00264E77"/>
    <w:rsid w:val="002A35CC"/>
    <w:rsid w:val="002C7EF4"/>
    <w:rsid w:val="002F52BD"/>
    <w:rsid w:val="00315DB5"/>
    <w:rsid w:val="00320AE8"/>
    <w:rsid w:val="00321548"/>
    <w:rsid w:val="00343E44"/>
    <w:rsid w:val="00352394"/>
    <w:rsid w:val="00361D24"/>
    <w:rsid w:val="0036261F"/>
    <w:rsid w:val="00366872"/>
    <w:rsid w:val="00367C38"/>
    <w:rsid w:val="00374406"/>
    <w:rsid w:val="0039253A"/>
    <w:rsid w:val="003A60CC"/>
    <w:rsid w:val="003B0798"/>
    <w:rsid w:val="003D6EFF"/>
    <w:rsid w:val="003F05CD"/>
    <w:rsid w:val="003F7862"/>
    <w:rsid w:val="004139E0"/>
    <w:rsid w:val="00447633"/>
    <w:rsid w:val="0047343B"/>
    <w:rsid w:val="004802F3"/>
    <w:rsid w:val="00482217"/>
    <w:rsid w:val="004833BC"/>
    <w:rsid w:val="00485135"/>
    <w:rsid w:val="004A50F2"/>
    <w:rsid w:val="004B09BF"/>
    <w:rsid w:val="004B1739"/>
    <w:rsid w:val="004B1C50"/>
    <w:rsid w:val="004B2B10"/>
    <w:rsid w:val="004F2A4F"/>
    <w:rsid w:val="004F30A3"/>
    <w:rsid w:val="004F46B0"/>
    <w:rsid w:val="00502595"/>
    <w:rsid w:val="0051259A"/>
    <w:rsid w:val="00520F5E"/>
    <w:rsid w:val="00523E1D"/>
    <w:rsid w:val="005655D4"/>
    <w:rsid w:val="00581E8B"/>
    <w:rsid w:val="005868D4"/>
    <w:rsid w:val="00587278"/>
    <w:rsid w:val="005A4DBD"/>
    <w:rsid w:val="005B44E8"/>
    <w:rsid w:val="005E51AE"/>
    <w:rsid w:val="00600FF9"/>
    <w:rsid w:val="006102C4"/>
    <w:rsid w:val="006564CD"/>
    <w:rsid w:val="006A1FDB"/>
    <w:rsid w:val="006A2269"/>
    <w:rsid w:val="006E2FFD"/>
    <w:rsid w:val="007107B5"/>
    <w:rsid w:val="00714FC5"/>
    <w:rsid w:val="00733B96"/>
    <w:rsid w:val="0075102E"/>
    <w:rsid w:val="007601B2"/>
    <w:rsid w:val="00764037"/>
    <w:rsid w:val="007D4FC2"/>
    <w:rsid w:val="007D652B"/>
    <w:rsid w:val="007E74CD"/>
    <w:rsid w:val="00872372"/>
    <w:rsid w:val="008D52C7"/>
    <w:rsid w:val="008E7DE1"/>
    <w:rsid w:val="008F1627"/>
    <w:rsid w:val="00934A64"/>
    <w:rsid w:val="009505A8"/>
    <w:rsid w:val="00976FDD"/>
    <w:rsid w:val="00991635"/>
    <w:rsid w:val="009A111F"/>
    <w:rsid w:val="009A2E75"/>
    <w:rsid w:val="009A5771"/>
    <w:rsid w:val="009B42A4"/>
    <w:rsid w:val="009D1DE2"/>
    <w:rsid w:val="009D250D"/>
    <w:rsid w:val="009F3B42"/>
    <w:rsid w:val="00A443A1"/>
    <w:rsid w:val="00A47B43"/>
    <w:rsid w:val="00A55318"/>
    <w:rsid w:val="00A653B5"/>
    <w:rsid w:val="00A765CD"/>
    <w:rsid w:val="00A842FB"/>
    <w:rsid w:val="00A94F68"/>
    <w:rsid w:val="00AC5F7C"/>
    <w:rsid w:val="00AF7FAA"/>
    <w:rsid w:val="00B04BFF"/>
    <w:rsid w:val="00B14B9E"/>
    <w:rsid w:val="00B52C9E"/>
    <w:rsid w:val="00B6404F"/>
    <w:rsid w:val="00B9796F"/>
    <w:rsid w:val="00BA6D4B"/>
    <w:rsid w:val="00BB4BBB"/>
    <w:rsid w:val="00BC1854"/>
    <w:rsid w:val="00BF1B70"/>
    <w:rsid w:val="00BF5E7F"/>
    <w:rsid w:val="00C42D61"/>
    <w:rsid w:val="00C6074F"/>
    <w:rsid w:val="00C64F80"/>
    <w:rsid w:val="00C6634A"/>
    <w:rsid w:val="00C771F4"/>
    <w:rsid w:val="00C92C94"/>
    <w:rsid w:val="00C97AF2"/>
    <w:rsid w:val="00CC0F77"/>
    <w:rsid w:val="00CE4788"/>
    <w:rsid w:val="00D01BB0"/>
    <w:rsid w:val="00D354D1"/>
    <w:rsid w:val="00D35CAE"/>
    <w:rsid w:val="00D9061D"/>
    <w:rsid w:val="00DD1C6B"/>
    <w:rsid w:val="00DD4C6F"/>
    <w:rsid w:val="00DF4882"/>
    <w:rsid w:val="00E41749"/>
    <w:rsid w:val="00E56E0A"/>
    <w:rsid w:val="00E61E07"/>
    <w:rsid w:val="00E63A4F"/>
    <w:rsid w:val="00E67B9F"/>
    <w:rsid w:val="00E80456"/>
    <w:rsid w:val="00EB2832"/>
    <w:rsid w:val="00EC13E2"/>
    <w:rsid w:val="00EE0B6B"/>
    <w:rsid w:val="00EE53AE"/>
    <w:rsid w:val="00F51C48"/>
    <w:rsid w:val="00F86532"/>
    <w:rsid w:val="00FC6454"/>
    <w:rsid w:val="00FF0B06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C519"/>
  <w15:chartTrackingRefBased/>
  <w15:docId w15:val="{07D6A143-8AB9-4AB6-9420-6D7C91FF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B44E8"/>
    <w:pPr>
      <w:autoSpaceDE w:val="0"/>
      <w:autoSpaceDN w:val="0"/>
      <w:adjustRightInd w:val="0"/>
      <w:spacing w:after="0" w:line="240" w:lineRule="auto"/>
    </w:pPr>
    <w:rPr>
      <w:rFonts w:ascii="Raleway Black" w:hAnsi="Raleway Black" w:cs="Raleway Black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5B44E8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B44E8"/>
    <w:rPr>
      <w:rFonts w:cs="Raleway Black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5B44E8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5B44E8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5B44E8"/>
    <w:rPr>
      <w:rFonts w:ascii="Raleway" w:hAnsi="Raleway" w:cs="Raleway"/>
      <w:i/>
      <w:iCs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5B44E8"/>
    <w:pPr>
      <w:spacing w:line="201" w:lineRule="atLeast"/>
    </w:pPr>
    <w:rPr>
      <w:rFonts w:ascii="Adobe Caslon Pro" w:hAnsi="Adobe Caslon Pro" w:cstheme="minorBidi"/>
      <w:color w:val="auto"/>
    </w:rPr>
  </w:style>
  <w:style w:type="character" w:styleId="Enfasigrassetto">
    <w:name w:val="Strong"/>
    <w:basedOn w:val="Carpredefinitoparagrafo"/>
    <w:uiPriority w:val="22"/>
    <w:qFormat/>
    <w:rsid w:val="00872372"/>
    <w:rPr>
      <w:b/>
      <w:bCs/>
    </w:rPr>
  </w:style>
  <w:style w:type="paragraph" w:styleId="NormaleWeb">
    <w:name w:val="Normal (Web)"/>
    <w:basedOn w:val="Normale"/>
    <w:uiPriority w:val="99"/>
    <w:unhideWhenUsed/>
    <w:rsid w:val="00E6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5102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5102E"/>
    <w:rPr>
      <w:color w:val="605E5C"/>
      <w:shd w:val="clear" w:color="auto" w:fill="E1DFDD"/>
    </w:rPr>
  </w:style>
  <w:style w:type="character" w:customStyle="1" w:styleId="il">
    <w:name w:val="il"/>
    <w:basedOn w:val="Carpredefinitoparagrafo"/>
    <w:rsid w:val="0008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co-forum.it/" TargetMode="External"/><Relationship Id="rId4" Type="http://schemas.openxmlformats.org/officeDocument/2006/relationships/hyperlink" Target="http://www.riciclon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Barresi</dc:creator>
  <cp:keywords/>
  <dc:description/>
  <cp:lastModifiedBy>Valentina Barresi</cp:lastModifiedBy>
  <cp:revision>7</cp:revision>
  <dcterms:created xsi:type="dcterms:W3CDTF">2021-07-06T15:56:00Z</dcterms:created>
  <dcterms:modified xsi:type="dcterms:W3CDTF">2021-07-07T08:11:00Z</dcterms:modified>
</cp:coreProperties>
</file>