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D2B" w:rsidP="3815145F" w:rsidRDefault="00E17D2B" w14:paraId="24877979" w14:textId="68F78061">
      <w:pPr>
        <w:spacing w:after="0" w:line="240" w:lineRule="auto"/>
        <w:ind w:right="-330"/>
        <w:jc w:val="center"/>
        <w:rPr>
          <w:rFonts w:ascii="Calibri" w:hAnsi="Calibri" w:eastAsia="Calibri" w:cs="Calibri"/>
          <w:b w:val="1"/>
          <w:bCs w:val="1"/>
          <w:color w:val="000000" w:themeColor="text1"/>
          <w:highlight w:val="yellow"/>
        </w:rPr>
      </w:pPr>
      <w:r w:rsidRPr="3815145F" w:rsidR="0AFA1097">
        <w:rPr>
          <w:rFonts w:ascii="Calibri" w:hAnsi="Calibri" w:eastAsia="Calibri" w:cs="Calibri"/>
          <w:b w:val="1"/>
          <w:bCs w:val="1"/>
          <w:color w:val="000000" w:themeColor="text1" w:themeTint="FF" w:themeShade="FF"/>
        </w:rPr>
        <w:t xml:space="preserve">COMUNICATO STAMPA EMBARGATO FINO </w:t>
      </w:r>
      <w:r w:rsidRPr="3815145F" w:rsidR="0AFA1097">
        <w:rPr>
          <w:rFonts w:ascii="Calibri" w:hAnsi="Calibri" w:eastAsia="Calibri" w:cs="Calibri"/>
          <w:b w:val="1"/>
          <w:bCs w:val="1"/>
          <w:color w:val="000000" w:themeColor="text1" w:themeTint="FF" w:themeShade="FF"/>
          <w:highlight w:val="yellow"/>
        </w:rPr>
        <w:t>ALLE O</w:t>
      </w:r>
      <w:r w:rsidRPr="3815145F" w:rsidR="2F9AA55F">
        <w:rPr>
          <w:rFonts w:ascii="Calibri" w:hAnsi="Calibri" w:eastAsia="Calibri" w:cs="Calibri"/>
          <w:b w:val="1"/>
          <w:bCs w:val="1"/>
          <w:color w:val="000000" w:themeColor="text1" w:themeTint="FF" w:themeShade="FF"/>
          <w:highlight w:val="yellow"/>
        </w:rPr>
        <w:t xml:space="preserve">RE 11.00 DI </w:t>
      </w:r>
      <w:r w:rsidRPr="3815145F" w:rsidR="06C03D5F">
        <w:rPr>
          <w:rFonts w:ascii="Calibri" w:hAnsi="Calibri" w:eastAsia="Calibri" w:cs="Calibri"/>
          <w:b w:val="1"/>
          <w:bCs w:val="1"/>
          <w:color w:val="000000" w:themeColor="text1" w:themeTint="FF" w:themeShade="FF"/>
          <w:highlight w:val="yellow"/>
        </w:rPr>
        <w:t>Mercoledì</w:t>
      </w:r>
      <w:r w:rsidRPr="3815145F" w:rsidR="06C03D5F">
        <w:rPr>
          <w:rFonts w:ascii="Calibri" w:hAnsi="Calibri" w:eastAsia="Calibri" w:cs="Calibri"/>
          <w:b w:val="1"/>
          <w:bCs w:val="1"/>
          <w:color w:val="000000" w:themeColor="text1" w:themeTint="FF" w:themeShade="FF"/>
          <w:highlight w:val="yellow"/>
        </w:rPr>
        <w:t xml:space="preserve"> 3</w:t>
      </w:r>
      <w:r w:rsidRPr="3815145F" w:rsidR="2F9AA55F">
        <w:rPr>
          <w:rFonts w:ascii="Calibri" w:hAnsi="Calibri" w:eastAsia="Calibri" w:cs="Calibri"/>
          <w:b w:val="1"/>
          <w:bCs w:val="1"/>
          <w:color w:val="000000" w:themeColor="text1" w:themeTint="FF" w:themeShade="FF"/>
          <w:highlight w:val="yellow"/>
        </w:rPr>
        <w:t xml:space="preserve"> LUGLIO</w:t>
      </w:r>
      <w:r w:rsidRPr="3815145F" w:rsidR="2F9AA55F">
        <w:rPr>
          <w:rFonts w:ascii="Calibri" w:hAnsi="Calibri" w:eastAsia="Calibri" w:cs="Calibri"/>
          <w:b w:val="1"/>
          <w:bCs w:val="1"/>
          <w:color w:val="000000" w:themeColor="text1" w:themeTint="FF" w:themeShade="FF"/>
        </w:rPr>
        <w:t xml:space="preserve"> </w:t>
      </w:r>
    </w:p>
    <w:p w:rsidRPr="0006267F" w:rsidR="00993406" w:rsidP="00037C68" w:rsidRDefault="74B70F5A" w14:paraId="76ECD39C" w14:textId="540D5A57">
      <w:pPr>
        <w:spacing w:after="0" w:line="240" w:lineRule="auto"/>
        <w:jc w:val="center"/>
        <w:rPr>
          <w:rFonts w:ascii="Calibri" w:hAnsi="Calibri" w:eastAsia="Calibri" w:cs="Calibri"/>
          <w:sz w:val="16"/>
          <w:szCs w:val="16"/>
        </w:rPr>
      </w:pPr>
      <w:r w:rsidRPr="360A0AD7">
        <w:rPr>
          <w:rFonts w:ascii="Calibri" w:hAnsi="Calibri" w:eastAsia="Calibri" w:cs="Calibri"/>
          <w:color w:val="000000" w:themeColor="text1"/>
        </w:rPr>
        <w:t xml:space="preserve">Roma, </w:t>
      </w:r>
      <w:r w:rsidR="00EA3BC9">
        <w:rPr>
          <w:rFonts w:ascii="Calibri" w:hAnsi="Calibri" w:eastAsia="Calibri" w:cs="Calibri"/>
          <w:color w:val="000000" w:themeColor="text1"/>
        </w:rPr>
        <w:t>3</w:t>
      </w:r>
      <w:r w:rsidR="00D96333">
        <w:rPr>
          <w:rFonts w:ascii="Calibri" w:hAnsi="Calibri" w:eastAsia="Calibri" w:cs="Calibri"/>
          <w:color w:val="000000" w:themeColor="text1"/>
        </w:rPr>
        <w:t xml:space="preserve"> luglio 2024</w:t>
      </w:r>
      <w:r w:rsidR="00DE6078">
        <w:rPr>
          <w:rFonts w:ascii="Calibri" w:hAnsi="Calibri" w:eastAsia="Calibri" w:cs="Calibri"/>
          <w:color w:val="000000" w:themeColor="text1"/>
        </w:rPr>
        <w:t xml:space="preserve"> </w:t>
      </w:r>
      <w:r w:rsidRPr="360A0AD7">
        <w:rPr>
          <w:rFonts w:ascii="Calibri" w:hAnsi="Calibri" w:eastAsia="Calibri" w:cs="Calibri"/>
          <w:color w:val="000000" w:themeColor="text1"/>
        </w:rPr>
        <w:t xml:space="preserve">                             </w:t>
      </w:r>
      <w:r w:rsidRPr="360A0AD7">
        <w:rPr>
          <w:rFonts w:ascii="Calibri" w:hAnsi="Calibri" w:eastAsia="Calibri" w:cs="Calibri"/>
        </w:rPr>
        <w:t xml:space="preserve">                                                                    Comunicato stampa </w:t>
      </w:r>
      <w:r w:rsidRPr="360A0AD7">
        <w:rPr>
          <w:rFonts w:ascii="Calibri" w:hAnsi="Calibri" w:eastAsia="Calibri" w:cs="Calibri"/>
          <w:sz w:val="16"/>
          <w:szCs w:val="16"/>
        </w:rPr>
        <w:t xml:space="preserve"> </w:t>
      </w:r>
    </w:p>
    <w:p w:rsidRPr="0006267F" w:rsidR="00993406" w:rsidP="00037C68" w:rsidRDefault="74B70F5A" w14:paraId="3258061C" w14:textId="700EEBC4">
      <w:pPr>
        <w:spacing w:after="0" w:line="240" w:lineRule="auto"/>
        <w:jc w:val="center"/>
        <w:rPr>
          <w:rFonts w:ascii="Calibri" w:hAnsi="Calibri" w:eastAsia="Calibri" w:cs="Calibri"/>
          <w:b/>
          <w:bCs/>
          <w:sz w:val="16"/>
          <w:szCs w:val="16"/>
        </w:rPr>
      </w:pPr>
      <w:r w:rsidRPr="0006267F">
        <w:rPr>
          <w:rFonts w:ascii="Calibri" w:hAnsi="Calibri" w:eastAsia="Calibri" w:cs="Calibri"/>
          <w:b/>
          <w:bCs/>
          <w:sz w:val="16"/>
          <w:szCs w:val="16"/>
        </w:rPr>
        <w:t xml:space="preserve"> </w:t>
      </w:r>
    </w:p>
    <w:p w:rsidR="00E50FF6" w:rsidP="009427AD" w:rsidRDefault="60EFF6AD" w14:paraId="2D619E87" w14:textId="77777777">
      <w:pPr>
        <w:spacing w:after="0" w:line="240" w:lineRule="auto"/>
        <w:jc w:val="center"/>
        <w:rPr>
          <w:rFonts w:ascii="Calibri" w:hAnsi="Calibri" w:eastAsia="Calibri" w:cs="Calibri"/>
          <w:b/>
          <w:bCs/>
          <w:sz w:val="32"/>
          <w:szCs w:val="28"/>
        </w:rPr>
      </w:pPr>
      <w:r w:rsidRPr="007266B3">
        <w:rPr>
          <w:rFonts w:ascii="Calibri" w:hAnsi="Calibri" w:eastAsia="Calibri" w:cs="Calibri"/>
          <w:b/>
          <w:bCs/>
          <w:sz w:val="32"/>
          <w:szCs w:val="28"/>
        </w:rPr>
        <w:t>X</w:t>
      </w:r>
      <w:r w:rsidRPr="007266B3" w:rsidR="00F024A9">
        <w:rPr>
          <w:rFonts w:ascii="Calibri" w:hAnsi="Calibri" w:eastAsia="Calibri" w:cs="Calibri"/>
          <w:b/>
          <w:bCs/>
          <w:sz w:val="32"/>
          <w:szCs w:val="28"/>
        </w:rPr>
        <w:t>I</w:t>
      </w:r>
      <w:r w:rsidRPr="007266B3">
        <w:rPr>
          <w:rFonts w:ascii="Calibri" w:hAnsi="Calibri" w:eastAsia="Calibri" w:cs="Calibri"/>
          <w:b/>
          <w:bCs/>
          <w:sz w:val="32"/>
          <w:szCs w:val="28"/>
        </w:rPr>
        <w:t xml:space="preserve"> edizione Eco</w:t>
      </w:r>
      <w:r w:rsidRPr="007266B3" w:rsidR="008F16C2">
        <w:rPr>
          <w:rFonts w:ascii="Calibri" w:hAnsi="Calibri" w:eastAsia="Calibri" w:cs="Calibri"/>
          <w:b/>
          <w:bCs/>
          <w:sz w:val="32"/>
          <w:szCs w:val="28"/>
        </w:rPr>
        <w:t>f</w:t>
      </w:r>
      <w:r w:rsidRPr="007266B3">
        <w:rPr>
          <w:rFonts w:ascii="Calibri" w:hAnsi="Calibri" w:eastAsia="Calibri" w:cs="Calibri"/>
          <w:b/>
          <w:bCs/>
          <w:sz w:val="32"/>
          <w:szCs w:val="28"/>
        </w:rPr>
        <w:t>orum</w:t>
      </w:r>
      <w:r w:rsidR="00D96333">
        <w:rPr>
          <w:rFonts w:ascii="Calibri" w:hAnsi="Calibri" w:eastAsia="Calibri" w:cs="Calibri"/>
          <w:b/>
          <w:bCs/>
          <w:sz w:val="32"/>
          <w:szCs w:val="28"/>
        </w:rPr>
        <w:t xml:space="preserve"> nazionale</w:t>
      </w:r>
      <w:r w:rsidRPr="007266B3">
        <w:rPr>
          <w:rFonts w:ascii="Calibri" w:hAnsi="Calibri" w:eastAsia="Calibri" w:cs="Calibri"/>
          <w:b/>
          <w:bCs/>
          <w:sz w:val="32"/>
          <w:szCs w:val="28"/>
        </w:rPr>
        <w:t xml:space="preserve">: </w:t>
      </w:r>
    </w:p>
    <w:p w:rsidRPr="00C5196B" w:rsidR="000B3136" w:rsidP="009427AD" w:rsidRDefault="009427AD" w14:paraId="12F87AAA" w14:textId="150B6CA6">
      <w:pPr>
        <w:spacing w:after="0" w:line="240" w:lineRule="auto"/>
        <w:jc w:val="center"/>
        <w:rPr>
          <w:rFonts w:eastAsia="Calibri" w:cstheme="minorHAnsi"/>
          <w:b/>
          <w:bCs/>
          <w:sz w:val="24"/>
        </w:rPr>
      </w:pPr>
      <w:r w:rsidRPr="001272D0">
        <w:rPr>
          <w:rFonts w:eastAsia="Calibri" w:cstheme="minorHAnsi"/>
          <w:bCs/>
          <w:sz w:val="24"/>
        </w:rPr>
        <w:t>“</w:t>
      </w:r>
      <w:r w:rsidRPr="00C5196B">
        <w:rPr>
          <w:rFonts w:cstheme="minorHAnsi"/>
          <w:i/>
          <w:iCs/>
          <w:color w:val="000000"/>
          <w:sz w:val="24"/>
          <w:shd w:val="clear" w:color="auto" w:fill="FFFFFF"/>
        </w:rPr>
        <w:t>Economia 2030. Priorità, cantieri, strumenti per raggiungere gli obiettivi europei"</w:t>
      </w:r>
    </w:p>
    <w:p w:rsidRPr="00C5196B" w:rsidR="002851F2" w:rsidP="009427AD" w:rsidRDefault="00CF6982" w14:paraId="5A864A23" w14:textId="1FB84B3A">
      <w:pPr>
        <w:spacing w:after="0" w:line="240" w:lineRule="auto"/>
        <w:jc w:val="center"/>
        <w:rPr>
          <w:rFonts w:eastAsia="Calibri" w:cstheme="minorHAnsi"/>
          <w:b/>
          <w:bCs/>
        </w:rPr>
      </w:pPr>
      <w:r w:rsidRPr="00C5196B">
        <w:rPr>
          <w:rFonts w:eastAsia="Calibri" w:cstheme="minorHAnsi"/>
          <w:b/>
          <w:bCs/>
          <w:sz w:val="24"/>
        </w:rPr>
        <w:t xml:space="preserve">organizzato </w:t>
      </w:r>
      <w:r w:rsidRPr="00C5196B" w:rsidR="74B70F5A">
        <w:rPr>
          <w:rFonts w:eastAsia="Calibri" w:cstheme="minorHAnsi"/>
          <w:b/>
          <w:bCs/>
          <w:sz w:val="24"/>
        </w:rPr>
        <w:t>da Legambiente</w:t>
      </w:r>
      <w:r w:rsidRPr="00C5196B" w:rsidR="74B70F5A">
        <w:rPr>
          <w:rFonts w:eastAsia="Calibri" w:cstheme="minorHAnsi"/>
          <w:sz w:val="24"/>
        </w:rPr>
        <w:t xml:space="preserve">, </w:t>
      </w:r>
      <w:r w:rsidRPr="00C5196B" w:rsidR="74B70F5A">
        <w:rPr>
          <w:rFonts w:eastAsia="Calibri" w:cstheme="minorHAnsi"/>
          <w:b/>
          <w:bCs/>
          <w:sz w:val="24"/>
        </w:rPr>
        <w:t>Nuova Ecologia</w:t>
      </w:r>
      <w:r w:rsidRPr="00C5196B" w:rsidR="74B70F5A">
        <w:rPr>
          <w:rFonts w:eastAsia="Calibri" w:cstheme="minorHAnsi"/>
          <w:sz w:val="24"/>
        </w:rPr>
        <w:t xml:space="preserve"> </w:t>
      </w:r>
      <w:r w:rsidRPr="00C5196B" w:rsidR="00B64AAE">
        <w:rPr>
          <w:rFonts w:eastAsia="Calibri" w:cstheme="minorHAnsi"/>
          <w:b/>
          <w:bCs/>
          <w:sz w:val="24"/>
        </w:rPr>
        <w:t>e</w:t>
      </w:r>
      <w:r w:rsidRPr="00C5196B" w:rsidR="74B70F5A">
        <w:rPr>
          <w:rFonts w:eastAsia="Calibri" w:cstheme="minorHAnsi"/>
          <w:b/>
          <w:bCs/>
          <w:sz w:val="24"/>
        </w:rPr>
        <w:t xml:space="preserve"> Kyoto Club</w:t>
      </w:r>
    </w:p>
    <w:p w:rsidRPr="00D96333" w:rsidR="000B3136" w:rsidP="000B3136" w:rsidRDefault="000B3136" w14:paraId="365089FD" w14:textId="77777777">
      <w:pPr>
        <w:spacing w:after="0" w:line="240" w:lineRule="auto"/>
        <w:jc w:val="center"/>
        <w:rPr>
          <w:rFonts w:ascii="Calibri" w:hAnsi="Calibri" w:eastAsia="Calibri" w:cs="Calibri"/>
          <w:b/>
          <w:bCs/>
          <w:sz w:val="16"/>
          <w:szCs w:val="16"/>
        </w:rPr>
      </w:pPr>
    </w:p>
    <w:p w:rsidRPr="000B3136" w:rsidR="000B3136" w:rsidP="00280E86" w:rsidRDefault="000B3136" w14:paraId="74E95436" w14:textId="0B02B9CB">
      <w:pPr>
        <w:spacing w:after="0" w:line="240" w:lineRule="auto"/>
        <w:jc w:val="center"/>
        <w:rPr>
          <w:rFonts w:ascii="Calibri" w:hAnsi="Calibri" w:eastAsia="Calibri" w:cs="Calibri"/>
          <w:b/>
          <w:bCs/>
          <w:sz w:val="24"/>
        </w:rPr>
      </w:pPr>
      <w:r w:rsidRPr="00CF6982">
        <w:rPr>
          <w:rFonts w:ascii="Calibri" w:hAnsi="Calibri" w:eastAsia="Calibri" w:cs="Calibri"/>
          <w:b/>
          <w:bCs/>
          <w:sz w:val="24"/>
        </w:rPr>
        <w:t>I</w:t>
      </w:r>
      <w:r>
        <w:rPr>
          <w:rFonts w:ascii="Calibri" w:hAnsi="Calibri" w:eastAsia="Calibri" w:cs="Calibri"/>
          <w:b/>
          <w:bCs/>
          <w:sz w:val="28"/>
        </w:rPr>
        <w:t xml:space="preserve"> </w:t>
      </w:r>
      <w:r w:rsidRPr="000B3136">
        <w:rPr>
          <w:rFonts w:ascii="Calibri" w:hAnsi="Calibri" w:eastAsia="Calibri" w:cs="Calibri"/>
          <w:b/>
          <w:bCs/>
          <w:sz w:val="24"/>
        </w:rPr>
        <w:t>dati del sondaggio Ipsos presentat</w:t>
      </w:r>
      <w:r w:rsidR="00C5196B">
        <w:rPr>
          <w:rFonts w:ascii="Calibri" w:hAnsi="Calibri" w:eastAsia="Calibri" w:cs="Calibri"/>
          <w:b/>
          <w:bCs/>
          <w:sz w:val="24"/>
        </w:rPr>
        <w:t>i all’Ecoforum</w:t>
      </w:r>
      <w:r w:rsidRPr="000B3136">
        <w:rPr>
          <w:rFonts w:ascii="Calibri" w:hAnsi="Calibri" w:eastAsia="Calibri" w:cs="Calibri"/>
          <w:b/>
          <w:bCs/>
          <w:sz w:val="24"/>
        </w:rPr>
        <w:t xml:space="preserve"> e il confronto con il Ministro dell’</w:t>
      </w:r>
      <w:r w:rsidR="00CF6982">
        <w:rPr>
          <w:rFonts w:ascii="Calibri" w:hAnsi="Calibri" w:eastAsia="Calibri" w:cs="Calibri"/>
          <w:b/>
          <w:bCs/>
          <w:sz w:val="24"/>
        </w:rPr>
        <w:t>Ambiente su</w:t>
      </w:r>
      <w:r w:rsidRPr="000B3136">
        <w:rPr>
          <w:rFonts w:ascii="Calibri" w:hAnsi="Calibri" w:eastAsia="Calibri" w:cs="Calibri"/>
          <w:b/>
          <w:bCs/>
          <w:sz w:val="24"/>
        </w:rPr>
        <w:t xml:space="preserve"> temi energetici, </w:t>
      </w:r>
      <w:r w:rsidR="00E50FF6">
        <w:rPr>
          <w:rFonts w:ascii="Calibri" w:hAnsi="Calibri" w:eastAsia="Calibri" w:cs="Calibri"/>
          <w:b/>
          <w:bCs/>
          <w:sz w:val="24"/>
        </w:rPr>
        <w:t xml:space="preserve">filiere circolari e cambiamenti climatici </w:t>
      </w:r>
    </w:p>
    <w:p w:rsidRPr="00D96333" w:rsidR="00A12B4F" w:rsidP="00280E86" w:rsidRDefault="00A12B4F" w14:paraId="2D4D5D92" w14:textId="77777777">
      <w:pPr>
        <w:spacing w:after="0" w:line="240" w:lineRule="auto"/>
        <w:rPr>
          <w:rFonts w:ascii="Calibri" w:hAnsi="Calibri" w:eastAsia="Calibri" w:cs="Calibri"/>
          <w:b/>
          <w:bCs/>
          <w:sz w:val="16"/>
          <w:szCs w:val="16"/>
        </w:rPr>
      </w:pPr>
    </w:p>
    <w:p w:rsidR="00390C04" w:rsidP="3815145F" w:rsidRDefault="00A8784A" w14:paraId="5785BAAE" w14:textId="70902A00">
      <w:pPr>
        <w:spacing w:after="0" w:line="240" w:lineRule="auto"/>
        <w:jc w:val="center"/>
        <w:rPr>
          <w:rFonts w:ascii="Calibri" w:hAnsi="Calibri" w:eastAsia="Calibri" w:cs="Calibri"/>
          <w:b w:val="1"/>
          <w:bCs w:val="1"/>
          <w:sz w:val="24"/>
          <w:szCs w:val="24"/>
        </w:rPr>
      </w:pPr>
      <w:r w:rsidRPr="3815145F" w:rsidR="001903E5">
        <w:rPr>
          <w:rFonts w:ascii="Calibri" w:hAnsi="Calibri" w:eastAsia="Calibri" w:cs="Calibri"/>
          <w:b w:val="1"/>
          <w:bCs w:val="1"/>
          <w:sz w:val="24"/>
          <w:szCs w:val="24"/>
        </w:rPr>
        <w:t xml:space="preserve">Per il 75% degli italiani ad oggi il nucleare non è </w:t>
      </w:r>
      <w:r w:rsidRPr="3815145F" w:rsidR="00D87F85">
        <w:rPr>
          <w:rFonts w:ascii="Calibri" w:hAnsi="Calibri" w:eastAsia="Calibri" w:cs="Calibri"/>
          <w:b w:val="1"/>
          <w:bCs w:val="1"/>
          <w:sz w:val="24"/>
          <w:szCs w:val="24"/>
        </w:rPr>
        <w:t xml:space="preserve">una </w:t>
      </w:r>
      <w:r w:rsidRPr="3815145F" w:rsidR="001903E5">
        <w:rPr>
          <w:rFonts w:ascii="Calibri" w:hAnsi="Calibri" w:eastAsia="Calibri" w:cs="Calibri"/>
          <w:b w:val="1"/>
          <w:bCs w:val="1"/>
          <w:sz w:val="24"/>
          <w:szCs w:val="24"/>
        </w:rPr>
        <w:t>valida alternativa</w:t>
      </w:r>
      <w:r w:rsidRPr="3815145F" w:rsidR="00A8784A">
        <w:rPr>
          <w:rFonts w:ascii="Calibri" w:hAnsi="Calibri" w:eastAsia="Calibri" w:cs="Calibri"/>
          <w:b w:val="1"/>
          <w:bCs w:val="1"/>
          <w:sz w:val="24"/>
          <w:szCs w:val="24"/>
        </w:rPr>
        <w:t xml:space="preserve"> </w:t>
      </w:r>
    </w:p>
    <w:p w:rsidR="00390C04" w:rsidP="3815145F" w:rsidRDefault="00A8784A" w14:paraId="4307E37E" w14:textId="277079A1">
      <w:pPr>
        <w:spacing w:after="0" w:line="240" w:lineRule="auto"/>
        <w:jc w:val="center"/>
        <w:rPr>
          <w:rFonts w:ascii="Calibri" w:hAnsi="Calibri" w:eastAsia="Calibri" w:cs="Calibri"/>
          <w:b w:val="1"/>
          <w:bCs w:val="1"/>
          <w:sz w:val="24"/>
          <w:szCs w:val="24"/>
        </w:rPr>
      </w:pPr>
      <w:r w:rsidRPr="3815145F" w:rsidR="00A8784A">
        <w:rPr>
          <w:rFonts w:ascii="Calibri" w:hAnsi="Calibri" w:eastAsia="Calibri" w:cs="Calibri"/>
          <w:b w:val="1"/>
          <w:bCs w:val="1"/>
          <w:sz w:val="24"/>
          <w:szCs w:val="24"/>
        </w:rPr>
        <w:t>troppo pericoloso e poco conveniente</w:t>
      </w:r>
    </w:p>
    <w:p w:rsidR="00390C04" w:rsidP="00280E86" w:rsidRDefault="001903E5" w14:paraId="266DC12B" w14:textId="77777777">
      <w:pPr>
        <w:spacing w:after="0" w:line="240" w:lineRule="auto"/>
        <w:jc w:val="center"/>
        <w:rPr>
          <w:rFonts w:ascii="Calibri" w:hAnsi="Calibri" w:eastAsia="Calibri" w:cs="Calibri"/>
          <w:b/>
          <w:bCs/>
          <w:sz w:val="24"/>
        </w:rPr>
      </w:pPr>
      <w:r w:rsidRPr="00890D2D">
        <w:rPr>
          <w:rFonts w:ascii="Calibri" w:hAnsi="Calibri" w:eastAsia="Calibri" w:cs="Calibri"/>
          <w:b/>
          <w:bCs/>
          <w:sz w:val="24"/>
        </w:rPr>
        <w:t xml:space="preserve">Italia </w:t>
      </w:r>
      <w:r w:rsidRPr="00890D2D" w:rsidR="00D773E6">
        <w:rPr>
          <w:rFonts w:ascii="Calibri" w:hAnsi="Calibri" w:eastAsia="Calibri" w:cs="Calibri"/>
          <w:b/>
          <w:bCs/>
          <w:sz w:val="24"/>
        </w:rPr>
        <w:t xml:space="preserve">deve </w:t>
      </w:r>
      <w:r w:rsidRPr="00890D2D" w:rsidR="00E50FF6">
        <w:rPr>
          <w:rFonts w:ascii="Calibri" w:hAnsi="Calibri" w:eastAsia="Calibri" w:cs="Calibri"/>
          <w:b/>
          <w:bCs/>
          <w:sz w:val="24"/>
        </w:rPr>
        <w:t xml:space="preserve">fare di più </w:t>
      </w:r>
      <w:r w:rsidRPr="00890D2D" w:rsidR="00D773E6">
        <w:rPr>
          <w:rFonts w:ascii="Calibri" w:hAnsi="Calibri" w:eastAsia="Calibri" w:cs="Calibri"/>
          <w:b/>
          <w:bCs/>
          <w:sz w:val="24"/>
        </w:rPr>
        <w:t xml:space="preserve">su </w:t>
      </w:r>
      <w:r w:rsidRPr="00890D2D" w:rsidR="00C5196B">
        <w:rPr>
          <w:rFonts w:ascii="Calibri" w:hAnsi="Calibri" w:eastAsia="Calibri" w:cs="Calibri"/>
          <w:b/>
          <w:bCs/>
          <w:sz w:val="24"/>
        </w:rPr>
        <w:t xml:space="preserve">rinnovabili, </w:t>
      </w:r>
      <w:r w:rsidRPr="00890D2D">
        <w:rPr>
          <w:rFonts w:ascii="Calibri" w:hAnsi="Calibri" w:eastAsia="Calibri" w:cs="Calibri"/>
          <w:b/>
          <w:bCs/>
          <w:sz w:val="24"/>
        </w:rPr>
        <w:t xml:space="preserve">economia circolare </w:t>
      </w:r>
      <w:r w:rsidRPr="00890D2D" w:rsidR="003676EE">
        <w:rPr>
          <w:rFonts w:ascii="Calibri" w:hAnsi="Calibri" w:eastAsia="Calibri" w:cs="Calibri"/>
          <w:b/>
          <w:bCs/>
          <w:sz w:val="24"/>
        </w:rPr>
        <w:t xml:space="preserve">e </w:t>
      </w:r>
      <w:r w:rsidRPr="00890D2D" w:rsidR="00E50FF6">
        <w:rPr>
          <w:rFonts w:ascii="Calibri" w:hAnsi="Calibri" w:eastAsia="Calibri" w:cs="Calibri"/>
          <w:b/>
          <w:bCs/>
          <w:sz w:val="24"/>
        </w:rPr>
        <w:t xml:space="preserve">lotta alla </w:t>
      </w:r>
      <w:r w:rsidRPr="00890D2D" w:rsidR="003676EE">
        <w:rPr>
          <w:rFonts w:ascii="Calibri" w:hAnsi="Calibri" w:eastAsia="Calibri" w:cs="Calibri"/>
          <w:b/>
          <w:bCs/>
          <w:sz w:val="24"/>
        </w:rPr>
        <w:t xml:space="preserve">crisi climatica </w:t>
      </w:r>
    </w:p>
    <w:p w:rsidRPr="00A83335" w:rsidR="00A12B4F" w:rsidP="00280E86" w:rsidRDefault="003676EE" w14:paraId="78A5FA45" w14:textId="7D58FBE7">
      <w:pPr>
        <w:spacing w:after="0" w:line="240" w:lineRule="auto"/>
        <w:jc w:val="center"/>
        <w:rPr>
          <w:rFonts w:ascii="Calibri" w:hAnsi="Calibri" w:eastAsia="Calibri" w:cs="Calibri"/>
          <w:b/>
          <w:bCs/>
        </w:rPr>
      </w:pPr>
      <w:r w:rsidRPr="3815145F" w:rsidR="003676EE">
        <w:rPr>
          <w:rFonts w:ascii="Calibri" w:hAnsi="Calibri" w:eastAsia="Calibri" w:cs="Calibri"/>
          <w:b w:val="1"/>
          <w:bCs w:val="1"/>
        </w:rPr>
        <w:t>che per il 45% ha effetti su</w:t>
      </w:r>
      <w:r w:rsidRPr="3815145F" w:rsidR="00D03196">
        <w:rPr>
          <w:rFonts w:ascii="Calibri" w:hAnsi="Calibri" w:eastAsia="Calibri" w:cs="Calibri"/>
          <w:b w:val="1"/>
          <w:bCs w:val="1"/>
        </w:rPr>
        <w:t xml:space="preserve"> </w:t>
      </w:r>
      <w:r w:rsidRPr="3815145F" w:rsidR="003676EE">
        <w:rPr>
          <w:rFonts w:ascii="Calibri" w:hAnsi="Calibri" w:eastAsia="Calibri" w:cs="Calibri"/>
          <w:b w:val="1"/>
          <w:bCs w:val="1"/>
        </w:rPr>
        <w:t xml:space="preserve">costo della vita e </w:t>
      </w:r>
      <w:r w:rsidRPr="3815145F" w:rsidR="00890D2D">
        <w:rPr>
          <w:rFonts w:ascii="Calibri" w:hAnsi="Calibri" w:eastAsia="Calibri" w:cs="Calibri"/>
          <w:b w:val="1"/>
          <w:bCs w:val="1"/>
        </w:rPr>
        <w:t xml:space="preserve">per il 29% </w:t>
      </w:r>
      <w:r w:rsidRPr="3815145F" w:rsidR="006D068A">
        <w:rPr>
          <w:rFonts w:ascii="Calibri" w:hAnsi="Calibri" w:eastAsia="Calibri" w:cs="Calibri"/>
          <w:b w:val="1"/>
          <w:bCs w:val="1"/>
        </w:rPr>
        <w:t xml:space="preserve">è </w:t>
      </w:r>
      <w:r w:rsidRPr="3815145F" w:rsidR="006E3712">
        <w:rPr>
          <w:rFonts w:ascii="Calibri" w:hAnsi="Calibri" w:eastAsia="Calibri" w:cs="Calibri"/>
          <w:b w:val="1"/>
          <w:bCs w:val="1"/>
        </w:rPr>
        <w:t>causa di aumento di malattie</w:t>
      </w:r>
    </w:p>
    <w:p w:rsidR="72216213" w:rsidP="3815145F" w:rsidRDefault="72216213" w14:paraId="351E64AD" w14:textId="523F150F">
      <w:pPr>
        <w:pStyle w:val="Normale"/>
        <w:spacing w:after="0" w:line="240" w:lineRule="auto"/>
        <w:jc w:val="center"/>
        <w:rPr>
          <w:rFonts w:ascii="Calibri" w:hAnsi="Calibri" w:eastAsia="Calibri" w:cs="Calibri"/>
          <w:b w:val="1"/>
          <w:bCs w:val="1"/>
        </w:rPr>
      </w:pPr>
      <w:r w:rsidRPr="3815145F" w:rsidR="72216213">
        <w:rPr>
          <w:rFonts w:ascii="Calibri" w:hAnsi="Calibri" w:eastAsia="Calibri" w:cs="Calibri"/>
          <w:b w:val="1"/>
          <w:bCs w:val="1"/>
        </w:rPr>
        <w:t>L</w:t>
      </w:r>
      <w:r w:rsidRPr="3815145F" w:rsidR="5FDE0B4B">
        <w:rPr>
          <w:rFonts w:ascii="Calibri" w:hAnsi="Calibri" w:eastAsia="Calibri" w:cs="Calibri"/>
          <w:b w:val="1"/>
          <w:bCs w:val="1"/>
        </w:rPr>
        <w:t xml:space="preserve">a metà degli intervistati pensa che i posti di lavoro </w:t>
      </w:r>
      <w:r w:rsidRPr="3815145F" w:rsidR="77DCBF59">
        <w:rPr>
          <w:rFonts w:ascii="Calibri" w:hAnsi="Calibri" w:eastAsia="Calibri" w:cs="Calibri"/>
          <w:b w:val="1"/>
          <w:bCs w:val="1"/>
        </w:rPr>
        <w:t>aumenteranno con rinnovabili ed economia circolare</w:t>
      </w:r>
    </w:p>
    <w:p w:rsidRPr="00D96333" w:rsidR="000B3136" w:rsidP="00280E86" w:rsidRDefault="000B3136" w14:paraId="61A7B1E7" w14:textId="77777777">
      <w:pPr>
        <w:spacing w:after="0" w:line="240" w:lineRule="auto"/>
        <w:jc w:val="center"/>
        <w:rPr>
          <w:rFonts w:ascii="Calibri" w:hAnsi="Calibri" w:eastAsia="Calibri" w:cs="Calibri"/>
          <w:b/>
          <w:bCs/>
          <w:sz w:val="16"/>
          <w:szCs w:val="16"/>
        </w:rPr>
      </w:pPr>
    </w:p>
    <w:p w:rsidR="006B1EB4" w:rsidP="00233D1A" w:rsidRDefault="007266B3" w14:paraId="054E5582" w14:textId="512F38AD">
      <w:pPr>
        <w:spacing w:after="0" w:line="240" w:lineRule="auto"/>
        <w:rPr>
          <w:rFonts w:ascii="Calibri" w:hAnsi="Calibri" w:eastAsia="Calibri" w:cs="Calibri"/>
          <w:b/>
          <w:sz w:val="24"/>
          <w:szCs w:val="20"/>
        </w:rPr>
      </w:pPr>
      <w:r>
        <w:rPr>
          <w:rFonts w:ascii="Calibri" w:hAnsi="Calibri" w:eastAsia="Calibri" w:cs="Calibri"/>
          <w:b/>
          <w:sz w:val="24"/>
          <w:szCs w:val="20"/>
        </w:rPr>
        <w:t xml:space="preserve">Legambiente e Kyoto Club: “Al ministro </w:t>
      </w:r>
      <w:r w:rsidR="00331D18">
        <w:rPr>
          <w:rFonts w:ascii="Calibri" w:hAnsi="Calibri" w:eastAsia="Calibri" w:cs="Calibri"/>
          <w:b/>
          <w:sz w:val="24"/>
          <w:szCs w:val="20"/>
        </w:rPr>
        <w:t xml:space="preserve">Fratin </w:t>
      </w:r>
      <w:r>
        <w:rPr>
          <w:rFonts w:ascii="Calibri" w:hAnsi="Calibri" w:eastAsia="Calibri" w:cs="Calibri"/>
          <w:b/>
          <w:sz w:val="24"/>
          <w:szCs w:val="20"/>
        </w:rPr>
        <w:t xml:space="preserve">chiediamo un serio impegno su rinnovabili </w:t>
      </w:r>
      <w:r w:rsidR="00A83335">
        <w:rPr>
          <w:rFonts w:ascii="Calibri" w:hAnsi="Calibri" w:eastAsia="Calibri" w:cs="Calibri"/>
          <w:b/>
          <w:sz w:val="24"/>
          <w:szCs w:val="20"/>
        </w:rPr>
        <w:t xml:space="preserve">e </w:t>
      </w:r>
      <w:r w:rsidR="00135A5D">
        <w:rPr>
          <w:rFonts w:ascii="Calibri" w:hAnsi="Calibri" w:eastAsia="Calibri" w:cs="Calibri"/>
          <w:b/>
          <w:sz w:val="24"/>
          <w:szCs w:val="20"/>
        </w:rPr>
        <w:t xml:space="preserve">filiere strategiche: RAEE, tessile e materie critiche. </w:t>
      </w:r>
      <w:r>
        <w:rPr>
          <w:rFonts w:ascii="Calibri" w:hAnsi="Calibri" w:eastAsia="Calibri" w:cs="Calibri"/>
          <w:b/>
          <w:sz w:val="24"/>
          <w:szCs w:val="20"/>
        </w:rPr>
        <w:t>Grave errore inserire nel PNIEC</w:t>
      </w:r>
    </w:p>
    <w:p w:rsidRPr="00A12B4F" w:rsidR="007266B3" w:rsidP="3815145F" w:rsidRDefault="007266B3" w14:paraId="1AC611B5" w14:textId="3FA0F7BC">
      <w:pPr>
        <w:spacing w:after="0" w:line="240" w:lineRule="auto"/>
        <w:jc w:val="center"/>
        <w:rPr>
          <w:rFonts w:ascii="Calibri" w:hAnsi="Calibri" w:eastAsia="Calibri" w:cs="Calibri"/>
          <w:b w:val="1"/>
          <w:bCs w:val="1"/>
          <w:sz w:val="24"/>
          <w:szCs w:val="24"/>
        </w:rPr>
      </w:pPr>
      <w:r w:rsidRPr="3815145F" w:rsidR="007266B3">
        <w:rPr>
          <w:rFonts w:ascii="Calibri" w:hAnsi="Calibri" w:eastAsia="Calibri" w:cs="Calibri"/>
          <w:b w:val="1"/>
          <w:bCs w:val="1"/>
          <w:sz w:val="24"/>
          <w:szCs w:val="24"/>
        </w:rPr>
        <w:t xml:space="preserve"> </w:t>
      </w:r>
      <w:r w:rsidRPr="3815145F" w:rsidR="00035966">
        <w:rPr>
          <w:rFonts w:ascii="Calibri" w:hAnsi="Calibri" w:eastAsia="Calibri" w:cs="Calibri"/>
          <w:b w:val="1"/>
          <w:bCs w:val="1"/>
          <w:sz w:val="24"/>
          <w:szCs w:val="24"/>
        </w:rPr>
        <w:t>il mix e</w:t>
      </w:r>
      <w:r w:rsidRPr="3815145F" w:rsidR="412C6AFA">
        <w:rPr>
          <w:rFonts w:ascii="Calibri" w:hAnsi="Calibri" w:eastAsia="Calibri" w:cs="Calibri"/>
          <w:b w:val="1"/>
          <w:bCs w:val="1"/>
          <w:sz w:val="24"/>
          <w:szCs w:val="24"/>
        </w:rPr>
        <w:t xml:space="preserve">lettrico </w:t>
      </w:r>
      <w:r w:rsidRPr="3815145F" w:rsidR="00035966">
        <w:rPr>
          <w:rFonts w:ascii="Calibri" w:hAnsi="Calibri" w:eastAsia="Calibri" w:cs="Calibri"/>
          <w:b w:val="1"/>
          <w:bCs w:val="1"/>
          <w:sz w:val="24"/>
          <w:szCs w:val="24"/>
        </w:rPr>
        <w:t xml:space="preserve">con una quota di nucleare. </w:t>
      </w:r>
    </w:p>
    <w:p w:rsidRPr="00A12B4F" w:rsidR="007266B3" w:rsidP="3815145F" w:rsidRDefault="007266B3" w14:paraId="7D1EF274" w14:textId="7B50F199">
      <w:pPr>
        <w:spacing w:after="0" w:line="240" w:lineRule="auto"/>
        <w:jc w:val="center"/>
        <w:rPr>
          <w:rFonts w:ascii="Calibri" w:hAnsi="Calibri" w:eastAsia="Calibri" w:cs="Calibri"/>
          <w:b w:val="1"/>
          <w:bCs w:val="1"/>
          <w:sz w:val="24"/>
          <w:szCs w:val="24"/>
        </w:rPr>
      </w:pPr>
      <w:r w:rsidRPr="3815145F" w:rsidR="00035966">
        <w:rPr>
          <w:rFonts w:ascii="Calibri" w:hAnsi="Calibri" w:eastAsia="Calibri" w:cs="Calibri"/>
          <w:b w:val="1"/>
          <w:bCs w:val="1"/>
          <w:sz w:val="24"/>
          <w:szCs w:val="24"/>
        </w:rPr>
        <w:t xml:space="preserve">I cittadini </w:t>
      </w:r>
      <w:r w:rsidRPr="3815145F" w:rsidR="68CD6B74">
        <w:rPr>
          <w:rFonts w:ascii="Calibri" w:hAnsi="Calibri" w:eastAsia="Calibri" w:cs="Calibri"/>
          <w:b w:val="1"/>
          <w:bCs w:val="1"/>
          <w:sz w:val="24"/>
          <w:szCs w:val="24"/>
        </w:rPr>
        <w:t xml:space="preserve">e le imprese </w:t>
      </w:r>
      <w:r w:rsidRPr="3815145F" w:rsidR="00035966">
        <w:rPr>
          <w:rFonts w:ascii="Calibri" w:hAnsi="Calibri" w:eastAsia="Calibri" w:cs="Calibri"/>
          <w:b w:val="1"/>
          <w:bCs w:val="1"/>
          <w:sz w:val="24"/>
          <w:szCs w:val="24"/>
        </w:rPr>
        <w:t xml:space="preserve">chiedono </w:t>
      </w:r>
      <w:r w:rsidRPr="3815145F" w:rsidR="190F18D2">
        <w:rPr>
          <w:rFonts w:ascii="Calibri" w:hAnsi="Calibri" w:eastAsia="Calibri" w:cs="Calibri"/>
          <w:b w:val="1"/>
          <w:bCs w:val="1"/>
          <w:sz w:val="24"/>
          <w:szCs w:val="24"/>
        </w:rPr>
        <w:t>energia pulita, sicura ed economica</w:t>
      </w:r>
      <w:r w:rsidRPr="3815145F" w:rsidR="007266B3">
        <w:rPr>
          <w:rFonts w:ascii="Calibri" w:hAnsi="Calibri" w:eastAsia="Calibri" w:cs="Calibri"/>
          <w:b w:val="1"/>
          <w:bCs w:val="1"/>
          <w:sz w:val="24"/>
          <w:szCs w:val="24"/>
        </w:rPr>
        <w:t>”</w:t>
      </w:r>
    </w:p>
    <w:p w:rsidR="00DF1349" w:rsidP="00037C68" w:rsidRDefault="00DF1349" w14:paraId="722F5BD1" w14:textId="77777777">
      <w:pPr>
        <w:spacing w:after="0" w:line="240" w:lineRule="auto"/>
        <w:jc w:val="center"/>
        <w:rPr>
          <w:bCs/>
          <w:i/>
          <w:sz w:val="20"/>
        </w:rPr>
      </w:pPr>
    </w:p>
    <w:p w:rsidR="00DF1349" w:rsidP="00037C68" w:rsidRDefault="00DF1349" w14:paraId="0B316428" w14:textId="72EC2454">
      <w:pPr>
        <w:spacing w:after="0" w:line="240" w:lineRule="auto"/>
        <w:jc w:val="center"/>
        <w:rPr>
          <w:bCs/>
          <w:i/>
          <w:sz w:val="20"/>
        </w:rPr>
      </w:pPr>
      <w:r>
        <w:rPr>
          <w:bCs/>
          <w:i/>
          <w:sz w:val="20"/>
        </w:rPr>
        <w:t xml:space="preserve">Domani </w:t>
      </w:r>
      <w:r w:rsidR="00CF6982">
        <w:rPr>
          <w:bCs/>
          <w:i/>
          <w:sz w:val="20"/>
        </w:rPr>
        <w:t xml:space="preserve">4 </w:t>
      </w:r>
      <w:r w:rsidR="007C0680">
        <w:rPr>
          <w:bCs/>
          <w:i/>
          <w:sz w:val="20"/>
        </w:rPr>
        <w:t>luglio</w:t>
      </w:r>
      <w:r w:rsidRPr="00F024A9" w:rsidR="009A1041">
        <w:rPr>
          <w:bCs/>
          <w:i/>
          <w:sz w:val="20"/>
        </w:rPr>
        <w:t xml:space="preserve"> </w:t>
      </w:r>
      <w:r>
        <w:rPr>
          <w:bCs/>
          <w:i/>
          <w:sz w:val="20"/>
        </w:rPr>
        <w:t>all’Ecoforum il punto dell’</w:t>
      </w:r>
      <w:r w:rsidRPr="00F024A9" w:rsidR="00F024A9">
        <w:rPr>
          <w:bCs/>
          <w:i/>
          <w:sz w:val="20"/>
        </w:rPr>
        <w:t xml:space="preserve">Osservatorio Appalti Verdi e </w:t>
      </w:r>
      <w:r>
        <w:rPr>
          <w:bCs/>
          <w:i/>
          <w:sz w:val="20"/>
        </w:rPr>
        <w:t xml:space="preserve">la premiazione di </w:t>
      </w:r>
      <w:r w:rsidRPr="00F024A9" w:rsidR="00F024A9">
        <w:rPr>
          <w:bCs/>
          <w:i/>
          <w:sz w:val="20"/>
        </w:rPr>
        <w:t xml:space="preserve">Comun Ricicloni </w:t>
      </w:r>
    </w:p>
    <w:p w:rsidRPr="00E80299" w:rsidR="00993406" w:rsidP="00037C68" w:rsidRDefault="74B70F5A" w14:paraId="625649AB" w14:textId="00DC12C0">
      <w:pPr>
        <w:spacing w:after="0" w:line="240" w:lineRule="auto"/>
        <w:jc w:val="center"/>
        <w:rPr>
          <w:rFonts w:ascii="Calibri" w:hAnsi="Calibri" w:eastAsia="Calibri" w:cs="Calibri"/>
          <w:i/>
          <w:iCs/>
          <w:sz w:val="16"/>
          <w:szCs w:val="18"/>
        </w:rPr>
      </w:pPr>
      <w:r w:rsidRPr="00F024A9">
        <w:rPr>
          <w:rFonts w:ascii="Calibri" w:hAnsi="Calibri" w:eastAsia="Calibri" w:cs="Calibri"/>
          <w:i/>
          <w:iCs/>
          <w:sz w:val="18"/>
          <w:szCs w:val="18"/>
        </w:rPr>
        <w:t xml:space="preserve">Diretta streaming su </w:t>
      </w:r>
      <w:hyperlink w:history="1" r:id="rId8">
        <w:r w:rsidRPr="00F67684" w:rsidR="00CF6982">
          <w:rPr>
            <w:rStyle w:val="Collegamentoipertestuale"/>
            <w:rFonts w:ascii="Calibri" w:hAnsi="Calibri" w:eastAsia="Calibri" w:cs="Calibri"/>
            <w:i/>
            <w:iCs/>
            <w:sz w:val="18"/>
            <w:szCs w:val="18"/>
          </w:rPr>
          <w:t>https://eco-forum.it</w:t>
        </w:r>
      </w:hyperlink>
      <w:r w:rsidRPr="00F024A9">
        <w:rPr>
          <w:rFonts w:ascii="Calibri" w:hAnsi="Calibri" w:eastAsia="Calibri" w:cs="Calibri"/>
          <w:i/>
          <w:iCs/>
          <w:sz w:val="18"/>
          <w:szCs w:val="18"/>
        </w:rPr>
        <w:t xml:space="preserve"> e su </w:t>
      </w:r>
      <w:hyperlink r:id="rId9">
        <w:r w:rsidRPr="00F024A9">
          <w:rPr>
            <w:rStyle w:val="Collegamentoipertestuale"/>
            <w:rFonts w:ascii="Calibri" w:hAnsi="Calibri" w:eastAsia="Calibri" w:cs="Calibri"/>
            <w:i/>
            <w:iCs/>
            <w:color w:val="auto"/>
            <w:sz w:val="18"/>
            <w:szCs w:val="18"/>
          </w:rPr>
          <w:t>https://lanuovaecologia.it</w:t>
        </w:r>
      </w:hyperlink>
      <w:r w:rsidRPr="00F024A9">
        <w:rPr>
          <w:rFonts w:ascii="Calibri" w:hAnsi="Calibri" w:eastAsia="Calibri" w:cs="Calibri"/>
          <w:i/>
          <w:iCs/>
          <w:sz w:val="18"/>
          <w:szCs w:val="18"/>
        </w:rPr>
        <w:t xml:space="preserve">  </w:t>
      </w:r>
    </w:p>
    <w:p w:rsidRPr="005717F1" w:rsidR="00993406" w:rsidP="00037C68" w:rsidRDefault="74B70F5A" w14:paraId="2A0A4E04" w14:textId="0AC722B7">
      <w:pPr>
        <w:spacing w:after="0" w:line="240" w:lineRule="auto"/>
        <w:jc w:val="both"/>
        <w:rPr>
          <w:rFonts w:ascii="Calibri" w:hAnsi="Calibri" w:eastAsia="Calibri" w:cs="Calibri"/>
          <w:i/>
          <w:iCs/>
          <w:sz w:val="16"/>
          <w:szCs w:val="16"/>
        </w:rPr>
      </w:pPr>
      <w:r w:rsidRPr="005717F1">
        <w:rPr>
          <w:rFonts w:ascii="Calibri" w:hAnsi="Calibri" w:eastAsia="Calibri" w:cs="Calibri"/>
          <w:i/>
          <w:iCs/>
          <w:sz w:val="18"/>
          <w:szCs w:val="18"/>
        </w:rPr>
        <w:t xml:space="preserve"> </w:t>
      </w:r>
    </w:p>
    <w:p w:rsidR="00D576A1" w:rsidP="00DE09FF" w:rsidRDefault="00D576A1" w14:paraId="61308027" w14:textId="0126A227">
      <w:pPr>
        <w:spacing w:after="0" w:line="240" w:lineRule="auto"/>
        <w:jc w:val="both"/>
        <w:rPr>
          <w:rFonts w:ascii="Calibri" w:hAnsi="Calibri" w:eastAsia="Calibri" w:cs="Calibri"/>
          <w:sz w:val="20"/>
          <w:szCs w:val="20"/>
        </w:rPr>
      </w:pPr>
    </w:p>
    <w:p w:rsidRPr="00F073EF" w:rsidR="00B61CFA" w:rsidP="3815145F" w:rsidRDefault="00D576A1" w14:paraId="5E1C15A8" w14:textId="2BF4CDBA">
      <w:pPr>
        <w:spacing w:after="0" w:line="240" w:lineRule="auto"/>
        <w:jc w:val="both"/>
        <w:rPr>
          <w:rFonts w:ascii="Calibri" w:hAnsi="Calibri" w:eastAsia="Calibri" w:cs="Calibri"/>
          <w:highlight w:val="yellow"/>
        </w:rPr>
      </w:pPr>
      <w:r w:rsidRPr="3815145F" w:rsidR="00D576A1">
        <w:rPr>
          <w:rFonts w:ascii="Calibri" w:hAnsi="Calibri" w:eastAsia="Calibri" w:cs="Calibri"/>
        </w:rPr>
        <w:t xml:space="preserve">Se il Governo Meloni è </w:t>
      </w:r>
      <w:r w:rsidRPr="3815145F" w:rsidR="00D576A1">
        <w:rPr>
          <w:rFonts w:ascii="Calibri" w:hAnsi="Calibri" w:eastAsia="Calibri" w:cs="Calibri"/>
        </w:rPr>
        <w:t>sempre più convito dell’utilizzo del nucleare</w:t>
      </w:r>
      <w:r w:rsidRPr="3815145F" w:rsidR="00B5051C">
        <w:rPr>
          <w:rFonts w:ascii="Calibri" w:hAnsi="Calibri" w:eastAsia="Calibri" w:cs="Calibri"/>
        </w:rPr>
        <w:t xml:space="preserve"> tanto da prevedere nell’ultima versione del PNIECC un mix e</w:t>
      </w:r>
      <w:r w:rsidRPr="3815145F" w:rsidR="7E88640E">
        <w:rPr>
          <w:rFonts w:ascii="Calibri" w:hAnsi="Calibri" w:eastAsia="Calibri" w:cs="Calibri"/>
        </w:rPr>
        <w:t xml:space="preserve">lettrico </w:t>
      </w:r>
      <w:r w:rsidRPr="3815145F" w:rsidR="00B5051C">
        <w:rPr>
          <w:rFonts w:ascii="Calibri" w:hAnsi="Calibri" w:eastAsia="Calibri" w:cs="Calibri"/>
        </w:rPr>
        <w:t>con una quota di nucleare</w:t>
      </w:r>
      <w:r w:rsidRPr="3815145F" w:rsidR="007441A8">
        <w:rPr>
          <w:rFonts w:ascii="Calibri" w:hAnsi="Calibri" w:eastAsia="Calibri" w:cs="Calibri"/>
        </w:rPr>
        <w:t xml:space="preserve"> </w:t>
      </w:r>
      <w:r w:rsidRPr="3815145F" w:rsidR="00B5051C">
        <w:rPr>
          <w:rFonts w:ascii="Calibri" w:hAnsi="Calibri" w:eastAsia="Calibri" w:cs="Calibri"/>
        </w:rPr>
        <w:t xml:space="preserve">" di circa </w:t>
      </w:r>
      <w:r w:rsidRPr="3815145F" w:rsidR="79E39A2A">
        <w:rPr>
          <w:rFonts w:ascii="Calibri" w:hAnsi="Calibri" w:eastAsia="Calibri" w:cs="Calibri"/>
        </w:rPr>
        <w:t>l’11% e il 22% al 2050</w:t>
      </w:r>
      <w:r w:rsidRPr="3815145F" w:rsidR="00B5051C">
        <w:rPr>
          <w:rFonts w:ascii="Calibri" w:hAnsi="Calibri" w:eastAsia="Calibri" w:cs="Calibri"/>
        </w:rPr>
        <w:t xml:space="preserve"> "</w:t>
      </w:r>
      <w:r w:rsidRPr="3815145F" w:rsidR="007441A8">
        <w:rPr>
          <w:rFonts w:ascii="Calibri" w:hAnsi="Calibri" w:eastAsia="Calibri" w:cs="Calibri"/>
        </w:rPr>
        <w:t>, gran parte degli italiani la pensano diversamente</w:t>
      </w:r>
      <w:r w:rsidRPr="3815145F" w:rsidR="009142B1">
        <w:rPr>
          <w:rFonts w:ascii="Calibri" w:hAnsi="Calibri" w:eastAsia="Calibri" w:cs="Calibri"/>
        </w:rPr>
        <w:t xml:space="preserve"> e d</w:t>
      </w:r>
      <w:r w:rsidRPr="3815145F" w:rsidR="00E50EC9">
        <w:rPr>
          <w:rFonts w:ascii="Calibri" w:hAnsi="Calibri" w:eastAsia="Calibri" w:cs="Calibri"/>
        </w:rPr>
        <w:t>ic</w:t>
      </w:r>
      <w:r w:rsidRPr="3815145F" w:rsidR="00A8784A">
        <w:rPr>
          <w:rFonts w:ascii="Calibri" w:hAnsi="Calibri" w:eastAsia="Calibri" w:cs="Calibri"/>
        </w:rPr>
        <w:t>e n</w:t>
      </w:r>
      <w:r w:rsidRPr="3815145F" w:rsidR="00E50EC9">
        <w:rPr>
          <w:rFonts w:ascii="Calibri" w:hAnsi="Calibri" w:eastAsia="Calibri" w:cs="Calibri"/>
        </w:rPr>
        <w:t xml:space="preserve">o al ritorno </w:t>
      </w:r>
      <w:r w:rsidRPr="3815145F" w:rsidR="00F073EF">
        <w:rPr>
          <w:rFonts w:ascii="Calibri" w:hAnsi="Calibri" w:eastAsia="Calibri" w:cs="Calibri"/>
        </w:rPr>
        <w:t>dell’atomo</w:t>
      </w:r>
      <w:r w:rsidRPr="3815145F" w:rsidR="007441A8">
        <w:rPr>
          <w:rFonts w:ascii="Calibri" w:hAnsi="Calibri" w:eastAsia="Calibri" w:cs="Calibri"/>
        </w:rPr>
        <w:t>.</w:t>
      </w:r>
      <w:r w:rsidRPr="3815145F" w:rsidR="005115AC">
        <w:rPr>
          <w:rFonts w:ascii="Calibri" w:hAnsi="Calibri" w:eastAsia="Calibri" w:cs="Calibri"/>
        </w:rPr>
        <w:t xml:space="preserve"> </w:t>
      </w:r>
      <w:r w:rsidRPr="3815145F" w:rsidR="00421281">
        <w:rPr>
          <w:rFonts w:ascii="Calibri" w:hAnsi="Calibri" w:eastAsia="Calibri" w:cs="Calibri"/>
          <w:b w:val="1"/>
          <w:bCs w:val="1"/>
        </w:rPr>
        <w:t>I dati del sondaggio Ipsos</w:t>
      </w:r>
      <w:r w:rsidRPr="3815145F" w:rsidR="00421281">
        <w:rPr>
          <w:rFonts w:ascii="Calibri" w:hAnsi="Calibri" w:eastAsia="Calibri" w:cs="Calibri"/>
        </w:rPr>
        <w:t xml:space="preserve"> commissionato </w:t>
      </w:r>
      <w:r w:rsidRPr="3815145F" w:rsidR="00421281">
        <w:rPr>
          <w:rFonts w:ascii="Calibri" w:hAnsi="Calibri" w:eastAsia="Calibri" w:cs="Calibri"/>
          <w:b w:val="1"/>
          <w:bCs w:val="1"/>
        </w:rPr>
        <w:t xml:space="preserve">da </w:t>
      </w:r>
      <w:r w:rsidRPr="3815145F" w:rsidR="0075031E">
        <w:rPr>
          <w:rFonts w:ascii="Calibri" w:hAnsi="Calibri" w:eastAsia="Calibri" w:cs="Calibri"/>
          <w:b w:val="1"/>
          <w:bCs w:val="1"/>
        </w:rPr>
        <w:t>Legambiente</w:t>
      </w:r>
      <w:r w:rsidRPr="3815145F" w:rsidR="006E0AEC">
        <w:rPr>
          <w:rFonts w:ascii="Calibri" w:hAnsi="Calibri" w:eastAsia="Calibri" w:cs="Calibri"/>
          <w:b w:val="1"/>
          <w:bCs w:val="1"/>
        </w:rPr>
        <w:t>, Kyoto Club, CON</w:t>
      </w:r>
      <w:r w:rsidRPr="3815145F" w:rsidR="004D0073">
        <w:rPr>
          <w:rFonts w:ascii="Calibri" w:hAnsi="Calibri" w:eastAsia="Calibri" w:cs="Calibri"/>
          <w:b w:val="1"/>
          <w:bCs w:val="1"/>
        </w:rPr>
        <w:t xml:space="preserve">OU, </w:t>
      </w:r>
      <w:r w:rsidRPr="3815145F" w:rsidR="006E0AEC">
        <w:rPr>
          <w:rFonts w:ascii="Calibri" w:hAnsi="Calibri" w:eastAsia="Calibri" w:cs="Calibri"/>
          <w:b w:val="1"/>
          <w:bCs w:val="1"/>
        </w:rPr>
        <w:t xml:space="preserve">Editoriale Nuova Ecologia </w:t>
      </w:r>
      <w:r w:rsidRPr="3815145F" w:rsidR="0075031E">
        <w:rPr>
          <w:rFonts w:ascii="Calibri" w:hAnsi="Calibri" w:eastAsia="Calibri" w:cs="Calibri"/>
        </w:rPr>
        <w:t>e</w:t>
      </w:r>
      <w:r w:rsidRPr="3815145F" w:rsidR="0075031E">
        <w:rPr>
          <w:rFonts w:ascii="Calibri" w:hAnsi="Calibri" w:eastAsia="Calibri" w:cs="Calibri"/>
          <w:b w:val="1"/>
          <w:bCs w:val="1"/>
        </w:rPr>
        <w:t xml:space="preserve"> </w:t>
      </w:r>
      <w:r w:rsidRPr="3815145F" w:rsidR="0075031E">
        <w:rPr>
          <w:rFonts w:ascii="Calibri" w:hAnsi="Calibri" w:eastAsia="Calibri" w:cs="Calibri"/>
        </w:rPr>
        <w:t>presentat</w:t>
      </w:r>
      <w:r w:rsidRPr="3815145F" w:rsidR="00221F2E">
        <w:rPr>
          <w:rFonts w:ascii="Calibri" w:hAnsi="Calibri" w:eastAsia="Calibri" w:cs="Calibri"/>
        </w:rPr>
        <w:t xml:space="preserve">i </w:t>
      </w:r>
      <w:r w:rsidRPr="3815145F" w:rsidR="0075031E">
        <w:rPr>
          <w:rFonts w:ascii="Calibri" w:hAnsi="Calibri" w:eastAsia="Calibri" w:cs="Calibri"/>
        </w:rPr>
        <w:t xml:space="preserve">oggi a </w:t>
      </w:r>
      <w:r w:rsidRPr="3815145F" w:rsidR="00421281">
        <w:rPr>
          <w:rFonts w:ascii="Calibri" w:hAnsi="Calibri" w:eastAsia="Calibri" w:cs="Calibri"/>
        </w:rPr>
        <w:t xml:space="preserve">Roma </w:t>
      </w:r>
      <w:r w:rsidRPr="3815145F" w:rsidR="00A84AEE">
        <w:rPr>
          <w:rFonts w:ascii="Calibri" w:hAnsi="Calibri" w:eastAsia="Calibri" w:cs="Calibri"/>
        </w:rPr>
        <w:t>in occasione della prima giornata dell’</w:t>
      </w:r>
      <w:r w:rsidRPr="3815145F" w:rsidR="0075031E">
        <w:rPr>
          <w:rFonts w:ascii="Calibri" w:hAnsi="Calibri" w:eastAsia="Calibri" w:cs="Calibri"/>
        </w:rPr>
        <w:t>XI edizione dell’</w:t>
      </w:r>
      <w:r w:rsidRPr="3815145F" w:rsidR="00D949EB">
        <w:rPr>
          <w:rFonts w:ascii="Calibri" w:hAnsi="Calibri" w:eastAsia="Calibri" w:cs="Calibri"/>
          <w:b w:val="1"/>
          <w:bCs w:val="1"/>
        </w:rPr>
        <w:t>Ecoforum</w:t>
      </w:r>
      <w:r w:rsidRPr="3815145F" w:rsidR="00D949EB">
        <w:rPr>
          <w:rFonts w:ascii="Calibri" w:hAnsi="Calibri" w:eastAsia="Calibri" w:cs="Calibri"/>
          <w:b w:val="1"/>
          <w:bCs w:val="1"/>
        </w:rPr>
        <w:t xml:space="preserve"> nazionale</w:t>
      </w:r>
      <w:r w:rsidRPr="3815145F" w:rsidR="006E0AEC">
        <w:rPr>
          <w:rFonts w:ascii="Calibri" w:hAnsi="Calibri" w:eastAsia="Calibri" w:cs="Calibri"/>
          <w:b w:val="1"/>
          <w:bCs w:val="1"/>
        </w:rPr>
        <w:t xml:space="preserve"> </w:t>
      </w:r>
      <w:r w:rsidRPr="3815145F" w:rsidR="00421281">
        <w:rPr>
          <w:rFonts w:ascii="Calibri" w:hAnsi="Calibri" w:eastAsia="Calibri" w:cs="Calibri"/>
        </w:rPr>
        <w:t>parlano chiaro.</w:t>
      </w:r>
      <w:r w:rsidRPr="3815145F" w:rsidR="00421281">
        <w:rPr>
          <w:rFonts w:ascii="Calibri" w:hAnsi="Calibri" w:eastAsia="Calibri" w:cs="Calibri"/>
        </w:rPr>
        <w:t xml:space="preserve"> </w:t>
      </w:r>
      <w:r w:rsidRPr="3815145F" w:rsidR="005115AC">
        <w:rPr>
          <w:rFonts w:ascii="Calibri" w:hAnsi="Calibri" w:eastAsia="Calibri" w:cs="Calibri"/>
          <w:b w:val="1"/>
          <w:bCs w:val="1"/>
        </w:rPr>
        <w:t>Pe</w:t>
      </w:r>
      <w:r w:rsidRPr="3815145F" w:rsidR="00123F4B">
        <w:rPr>
          <w:rFonts w:ascii="Calibri" w:hAnsi="Calibri" w:eastAsia="Calibri" w:cs="Calibri"/>
          <w:b w:val="1"/>
          <w:bCs w:val="1"/>
        </w:rPr>
        <w:t>r</w:t>
      </w:r>
      <w:r w:rsidRPr="3815145F" w:rsidR="00123F4B">
        <w:rPr>
          <w:rFonts w:ascii="Calibri" w:hAnsi="Calibri" w:eastAsia="Calibri" w:cs="Calibri"/>
          <w:b w:val="1"/>
          <w:bCs w:val="1"/>
        </w:rPr>
        <w:t xml:space="preserve"> </w:t>
      </w:r>
      <w:r w:rsidRPr="3815145F" w:rsidR="007441A8">
        <w:rPr>
          <w:rFonts w:ascii="Calibri" w:hAnsi="Calibri" w:eastAsia="Calibri" w:cs="Calibri"/>
          <w:b w:val="1"/>
          <w:bCs w:val="1"/>
        </w:rPr>
        <w:t xml:space="preserve">il </w:t>
      </w:r>
      <w:r w:rsidRPr="3815145F" w:rsidR="00D576A1">
        <w:rPr>
          <w:rFonts w:ascii="Calibri" w:hAnsi="Calibri" w:eastAsia="Calibri" w:cs="Calibri"/>
          <w:b w:val="1"/>
          <w:bCs w:val="1"/>
        </w:rPr>
        <w:t>75% degli intervistati</w:t>
      </w:r>
      <w:r w:rsidRPr="3815145F" w:rsidR="00AB04C4">
        <w:rPr>
          <w:rFonts w:ascii="Calibri" w:hAnsi="Calibri" w:eastAsia="Calibri" w:cs="Calibri"/>
          <w:b w:val="1"/>
          <w:bCs w:val="1"/>
        </w:rPr>
        <w:t xml:space="preserve"> ad oggi </w:t>
      </w:r>
      <w:r w:rsidRPr="3815145F" w:rsidR="00D576A1">
        <w:rPr>
          <w:rFonts w:ascii="Calibri" w:hAnsi="Calibri" w:eastAsia="Calibri" w:cs="Calibri"/>
          <w:b w:val="1"/>
          <w:bCs w:val="1"/>
        </w:rPr>
        <w:t>il nucleare non è una soluzione attuabile</w:t>
      </w:r>
      <w:r w:rsidRPr="3815145F" w:rsidR="00E50EC9">
        <w:rPr>
          <w:rFonts w:ascii="Calibri" w:hAnsi="Calibri" w:eastAsia="Calibri" w:cs="Calibri"/>
          <w:b w:val="1"/>
          <w:bCs w:val="1"/>
        </w:rPr>
        <w:t xml:space="preserve"> e non rappresenta una valida alternativa </w:t>
      </w:r>
      <w:r w:rsidRPr="3815145F" w:rsidR="00E50EC9">
        <w:rPr>
          <w:rFonts w:ascii="Calibri" w:hAnsi="Calibri" w:eastAsia="Calibri" w:cs="Calibri"/>
        </w:rPr>
        <w:t xml:space="preserve">perché </w:t>
      </w:r>
      <w:r w:rsidRPr="3815145F" w:rsidR="00E50EC9">
        <w:rPr>
          <w:rFonts w:ascii="Calibri" w:hAnsi="Calibri" w:eastAsia="Calibri" w:cs="Calibri"/>
          <w:b w:val="1"/>
          <w:bCs w:val="1"/>
        </w:rPr>
        <w:t xml:space="preserve">troppo pericoloso e poco conveniente. </w:t>
      </w:r>
      <w:r w:rsidRPr="3815145F" w:rsidR="00D576A1">
        <w:rPr>
          <w:rFonts w:ascii="Calibri" w:hAnsi="Calibri" w:eastAsia="Calibri" w:cs="Calibri"/>
        </w:rPr>
        <w:t xml:space="preserve">Solo </w:t>
      </w:r>
      <w:r w:rsidRPr="3815145F" w:rsidR="00B36946">
        <w:rPr>
          <w:rFonts w:ascii="Calibri" w:hAnsi="Calibri" w:eastAsia="Calibri" w:cs="Calibri"/>
        </w:rPr>
        <w:t xml:space="preserve">il 25% </w:t>
      </w:r>
      <w:r w:rsidRPr="3815145F" w:rsidR="00F073EF">
        <w:rPr>
          <w:rFonts w:ascii="Calibri" w:hAnsi="Calibri" w:eastAsia="Calibri" w:cs="Calibri"/>
        </w:rPr>
        <w:t xml:space="preserve">sostiene che </w:t>
      </w:r>
      <w:r w:rsidRPr="3815145F" w:rsidR="00F073EF">
        <w:rPr>
          <w:rFonts w:ascii="Calibri" w:hAnsi="Calibri" w:eastAsia="Calibri" w:cs="Calibri"/>
        </w:rPr>
        <w:t>sia</w:t>
      </w:r>
      <w:r w:rsidRPr="3815145F" w:rsidR="00F073EF">
        <w:rPr>
          <w:rFonts w:ascii="Calibri" w:hAnsi="Calibri" w:eastAsia="Calibri" w:cs="Calibri"/>
        </w:rPr>
        <w:t xml:space="preserve"> meglio un </w:t>
      </w:r>
      <w:r w:rsidRPr="3815145F" w:rsidR="006D068A">
        <w:rPr>
          <w:rFonts w:ascii="Calibri" w:hAnsi="Calibri" w:eastAsia="Calibri" w:cs="Calibri"/>
        </w:rPr>
        <w:t>ritorno</w:t>
      </w:r>
      <w:r w:rsidRPr="3815145F" w:rsidR="00F073EF">
        <w:rPr>
          <w:rFonts w:ascii="Calibri" w:hAnsi="Calibri" w:eastAsia="Calibri" w:cs="Calibri"/>
        </w:rPr>
        <w:t xml:space="preserve"> al nucleare, data la situazione complessa. </w:t>
      </w:r>
      <w:r w:rsidRPr="3815145F" w:rsidR="007441A8">
        <w:rPr>
          <w:rFonts w:ascii="Calibri" w:hAnsi="Calibri" w:eastAsia="Calibri" w:cs="Calibri"/>
        </w:rPr>
        <w:t xml:space="preserve"> </w:t>
      </w:r>
    </w:p>
    <w:p w:rsidRPr="00081E52" w:rsidR="00A06003" w:rsidP="3815145F" w:rsidRDefault="00B91059" w14:paraId="7B72BFEB" w14:textId="337B937A">
      <w:pPr>
        <w:spacing w:after="0" w:line="240" w:lineRule="auto"/>
        <w:jc w:val="both"/>
        <w:rPr>
          <w:rFonts w:ascii="Calibri" w:hAnsi="Calibri" w:eastAsia="Calibri" w:cs="Calibri"/>
        </w:rPr>
      </w:pPr>
      <w:r w:rsidRPr="3815145F" w:rsidR="00B91059">
        <w:rPr>
          <w:rFonts w:ascii="Calibri" w:hAnsi="Calibri" w:eastAsia="Calibri" w:cs="Calibri"/>
        </w:rPr>
        <w:t xml:space="preserve">Per gran parte dei cittadini, </w:t>
      </w:r>
      <w:r w:rsidRPr="3815145F" w:rsidR="008A68DC">
        <w:rPr>
          <w:rFonts w:ascii="Calibri" w:hAnsi="Calibri" w:eastAsia="Calibri" w:cs="Calibri"/>
          <w:b w:val="1"/>
          <w:bCs w:val="1"/>
        </w:rPr>
        <w:t xml:space="preserve">l’Italia deve </w:t>
      </w:r>
      <w:r w:rsidRPr="3815145F" w:rsidR="005E78D4">
        <w:rPr>
          <w:rFonts w:ascii="Calibri" w:hAnsi="Calibri" w:eastAsia="Calibri" w:cs="Calibri"/>
          <w:b w:val="1"/>
          <w:bCs w:val="1"/>
        </w:rPr>
        <w:t xml:space="preserve">fare di più </w:t>
      </w:r>
      <w:r w:rsidRPr="3815145F" w:rsidR="00A06003">
        <w:rPr>
          <w:rFonts w:ascii="Calibri" w:hAnsi="Calibri" w:eastAsia="Calibri" w:cs="Calibri"/>
          <w:b w:val="1"/>
          <w:bCs w:val="1"/>
        </w:rPr>
        <w:t xml:space="preserve">su rinnovabili, </w:t>
      </w:r>
      <w:r w:rsidRPr="3815145F" w:rsidR="008A68DC">
        <w:rPr>
          <w:rFonts w:ascii="Calibri" w:hAnsi="Calibri" w:eastAsia="Calibri" w:cs="Calibri"/>
          <w:b w:val="1"/>
          <w:bCs w:val="1"/>
        </w:rPr>
        <w:t>economia circolare</w:t>
      </w:r>
      <w:r w:rsidRPr="3815145F" w:rsidR="00A06003">
        <w:rPr>
          <w:rFonts w:ascii="Calibri" w:hAnsi="Calibri" w:eastAsia="Calibri" w:cs="Calibri"/>
          <w:b w:val="1"/>
          <w:bCs w:val="1"/>
        </w:rPr>
        <w:t xml:space="preserve"> e lotta alla crisi climatica. Fonti pulite </w:t>
      </w:r>
      <w:r w:rsidRPr="3815145F" w:rsidR="7FC57176">
        <w:rPr>
          <w:rFonts w:ascii="Calibri" w:hAnsi="Calibri" w:eastAsia="Calibri" w:cs="Calibri"/>
          <w:b w:val="1"/>
          <w:bCs w:val="1"/>
        </w:rPr>
        <w:t>ed</w:t>
      </w:r>
      <w:r w:rsidRPr="3815145F" w:rsidR="00A06003">
        <w:rPr>
          <w:rFonts w:ascii="Calibri" w:hAnsi="Calibri" w:eastAsia="Calibri" w:cs="Calibri"/>
          <w:b w:val="1"/>
          <w:bCs w:val="1"/>
        </w:rPr>
        <w:t xml:space="preserve"> economia circolare </w:t>
      </w:r>
      <w:r w:rsidRPr="3815145F" w:rsidR="008A68DC">
        <w:rPr>
          <w:rFonts w:ascii="Calibri" w:hAnsi="Calibri" w:eastAsia="Calibri" w:cs="Calibri"/>
        </w:rPr>
        <w:t>rappresentano due volani</w:t>
      </w:r>
      <w:r w:rsidRPr="3815145F" w:rsidR="00924876">
        <w:rPr>
          <w:rFonts w:ascii="Calibri" w:hAnsi="Calibri" w:eastAsia="Calibri" w:cs="Calibri"/>
        </w:rPr>
        <w:t xml:space="preserve"> per il </w:t>
      </w:r>
      <w:r w:rsidRPr="3815145F" w:rsidR="008A68DC">
        <w:rPr>
          <w:rFonts w:ascii="Calibri" w:hAnsi="Calibri" w:eastAsia="Calibri" w:cs="Calibri"/>
        </w:rPr>
        <w:t>Paese</w:t>
      </w:r>
      <w:r w:rsidRPr="3815145F" w:rsidR="00E26D51">
        <w:rPr>
          <w:rFonts w:ascii="Calibri" w:hAnsi="Calibri" w:eastAsia="Calibri" w:cs="Calibri"/>
        </w:rPr>
        <w:t xml:space="preserve"> </w:t>
      </w:r>
      <w:r w:rsidRPr="3815145F" w:rsidR="00924876">
        <w:rPr>
          <w:rFonts w:ascii="Calibri" w:hAnsi="Calibri" w:eastAsia="Calibri" w:cs="Calibri"/>
        </w:rPr>
        <w:t xml:space="preserve">permettendo di </w:t>
      </w:r>
      <w:r w:rsidRPr="3815145F" w:rsidR="00CD233F">
        <w:rPr>
          <w:rFonts w:ascii="Calibri" w:hAnsi="Calibri" w:eastAsia="Calibri" w:cs="Calibri"/>
        </w:rPr>
        <w:t xml:space="preserve">creare </w:t>
      </w:r>
      <w:r w:rsidRPr="3815145F" w:rsidR="00924876">
        <w:rPr>
          <w:rFonts w:ascii="Calibri" w:hAnsi="Calibri" w:eastAsia="Calibri" w:cs="Calibri"/>
        </w:rPr>
        <w:t xml:space="preserve">nuovi </w:t>
      </w:r>
      <w:r w:rsidRPr="3815145F" w:rsidR="00CD233F">
        <w:rPr>
          <w:rFonts w:ascii="Calibri" w:hAnsi="Calibri" w:eastAsia="Calibri" w:cs="Calibri"/>
        </w:rPr>
        <w:t xml:space="preserve">green jobs: </w:t>
      </w:r>
      <w:r w:rsidRPr="3815145F" w:rsidR="00CD233F">
        <w:rPr>
          <w:rFonts w:ascii="Calibri" w:hAnsi="Calibri" w:eastAsia="Calibri" w:cs="Calibri"/>
          <w:b w:val="1"/>
          <w:bCs w:val="1"/>
        </w:rPr>
        <w:t>o</w:t>
      </w:r>
      <w:r w:rsidRPr="3815145F" w:rsidR="006022A2">
        <w:rPr>
          <w:rFonts w:ascii="Calibri" w:hAnsi="Calibri" w:eastAsia="Calibri" w:cs="Calibri"/>
          <w:b w:val="1"/>
          <w:bCs w:val="1"/>
        </w:rPr>
        <w:t>ltre</w:t>
      </w:r>
      <w:r w:rsidRPr="3815145F" w:rsidR="006022A2">
        <w:rPr>
          <w:rFonts w:ascii="Calibri" w:hAnsi="Calibri" w:eastAsia="Calibri" w:cs="Calibri"/>
        </w:rPr>
        <w:t xml:space="preserve"> </w:t>
      </w:r>
      <w:r w:rsidRPr="3815145F" w:rsidR="00E26D51">
        <w:rPr>
          <w:rFonts w:ascii="Calibri" w:hAnsi="Calibri" w:eastAsia="Calibri" w:cs="Calibri"/>
          <w:b w:val="1"/>
          <w:bCs w:val="1"/>
        </w:rPr>
        <w:t xml:space="preserve">1 italiano su 2 ritiene che in futuro </w:t>
      </w:r>
      <w:r w:rsidRPr="3815145F" w:rsidR="00B91059">
        <w:rPr>
          <w:rFonts w:ascii="Calibri" w:hAnsi="Calibri" w:eastAsia="Calibri" w:cs="Calibri"/>
          <w:b w:val="1"/>
          <w:bCs w:val="1"/>
        </w:rPr>
        <w:t>aumenteranno</w:t>
      </w:r>
      <w:r w:rsidRPr="3815145F" w:rsidR="00D00E19">
        <w:rPr>
          <w:rFonts w:ascii="Calibri" w:hAnsi="Calibri" w:eastAsia="Calibri" w:cs="Calibri"/>
        </w:rPr>
        <w:t xml:space="preserve">. </w:t>
      </w:r>
      <w:r w:rsidRPr="3815145F" w:rsidR="7DDBFB7A">
        <w:rPr>
          <w:rFonts w:ascii="Calibri" w:hAnsi="Calibri" w:eastAsia="Calibri" w:cs="Calibri"/>
        </w:rPr>
        <w:t>Due</w:t>
      </w:r>
      <w:r w:rsidRPr="3815145F" w:rsidR="006D068A">
        <w:rPr>
          <w:rFonts w:ascii="Calibri" w:hAnsi="Calibri" w:eastAsia="Calibri" w:cs="Calibri"/>
        </w:rPr>
        <w:t>,</w:t>
      </w:r>
      <w:r w:rsidRPr="3815145F" w:rsidR="004E797A">
        <w:rPr>
          <w:rFonts w:ascii="Calibri" w:hAnsi="Calibri" w:eastAsia="Calibri" w:cs="Calibri"/>
        </w:rPr>
        <w:t xml:space="preserve"> </w:t>
      </w:r>
      <w:r w:rsidRPr="3815145F" w:rsidR="00924876">
        <w:rPr>
          <w:rFonts w:ascii="Calibri" w:hAnsi="Calibri" w:eastAsia="Calibri" w:cs="Calibri"/>
        </w:rPr>
        <w:t>poi</w:t>
      </w:r>
      <w:r w:rsidRPr="3815145F" w:rsidR="006D068A">
        <w:rPr>
          <w:rFonts w:ascii="Calibri" w:hAnsi="Calibri" w:eastAsia="Calibri" w:cs="Calibri"/>
        </w:rPr>
        <w:t>,</w:t>
      </w:r>
      <w:r w:rsidRPr="3815145F" w:rsidR="00924876">
        <w:rPr>
          <w:rFonts w:ascii="Calibri" w:hAnsi="Calibri" w:eastAsia="Calibri" w:cs="Calibri"/>
          <w:b w:val="1"/>
          <w:bCs w:val="1"/>
        </w:rPr>
        <w:t xml:space="preserve"> </w:t>
      </w:r>
      <w:r w:rsidRPr="3815145F" w:rsidR="004E797A">
        <w:rPr>
          <w:rFonts w:ascii="Calibri" w:hAnsi="Calibri" w:eastAsia="Calibri" w:cs="Calibri"/>
          <w:b w:val="1"/>
          <w:bCs w:val="1"/>
        </w:rPr>
        <w:t>le priorità</w:t>
      </w:r>
      <w:r w:rsidRPr="3815145F" w:rsidR="00924876">
        <w:rPr>
          <w:rFonts w:ascii="Calibri" w:hAnsi="Calibri" w:eastAsia="Calibri" w:cs="Calibri"/>
          <w:b w:val="1"/>
          <w:bCs w:val="1"/>
        </w:rPr>
        <w:t xml:space="preserve"> d’azione</w:t>
      </w:r>
      <w:r w:rsidRPr="3815145F" w:rsidR="004E797A">
        <w:rPr>
          <w:rFonts w:ascii="Calibri" w:hAnsi="Calibri" w:eastAsia="Calibri" w:cs="Calibri"/>
          <w:b w:val="1"/>
          <w:bCs w:val="1"/>
        </w:rPr>
        <w:t xml:space="preserve"> che emergono </w:t>
      </w:r>
      <w:r w:rsidRPr="3815145F" w:rsidR="7735549D">
        <w:rPr>
          <w:rFonts w:ascii="Calibri" w:hAnsi="Calibri" w:eastAsia="Calibri" w:cs="Calibri"/>
          <w:b w:val="1"/>
          <w:bCs w:val="1"/>
        </w:rPr>
        <w:t xml:space="preserve">in </w:t>
      </w:r>
      <w:r w:rsidRPr="3815145F" w:rsidR="7735549D">
        <w:rPr>
          <w:rFonts w:ascii="Calibri" w:hAnsi="Calibri" w:eastAsia="Calibri" w:cs="Calibri"/>
          <w:b w:val="1"/>
          <w:bCs w:val="1"/>
        </w:rPr>
        <w:t>prima</w:t>
      </w:r>
      <w:r w:rsidRPr="3815145F" w:rsidR="7735549D">
        <w:rPr>
          <w:rFonts w:ascii="Calibri" w:hAnsi="Calibri" w:eastAsia="Calibri" w:cs="Calibri"/>
          <w:b w:val="1"/>
          <w:bCs w:val="1"/>
        </w:rPr>
        <w:t xml:space="preserve"> battuta </w:t>
      </w:r>
      <w:r w:rsidRPr="3815145F" w:rsidR="004E797A">
        <w:rPr>
          <w:rFonts w:ascii="Calibri" w:hAnsi="Calibri" w:eastAsia="Calibri" w:cs="Calibri"/>
          <w:b w:val="1"/>
          <w:bCs w:val="1"/>
        </w:rPr>
        <w:t xml:space="preserve">dal sondaggio: </w:t>
      </w:r>
      <w:r w:rsidRPr="3815145F" w:rsidR="00D00E19">
        <w:rPr>
          <w:rFonts w:ascii="Calibri" w:hAnsi="Calibri" w:eastAsia="Calibri" w:cs="Calibri"/>
        </w:rPr>
        <w:t>per il</w:t>
      </w:r>
      <w:r w:rsidRPr="3815145F" w:rsidR="00D00E19">
        <w:rPr>
          <w:rFonts w:ascii="Calibri" w:hAnsi="Calibri" w:eastAsia="Calibri" w:cs="Calibri"/>
          <w:b w:val="1"/>
          <w:bCs w:val="1"/>
        </w:rPr>
        <w:t xml:space="preserve"> 54% </w:t>
      </w:r>
      <w:r w:rsidRPr="3815145F" w:rsidR="00D00E19">
        <w:rPr>
          <w:rFonts w:ascii="Calibri" w:hAnsi="Calibri" w:eastAsia="Calibri" w:cs="Calibri"/>
        </w:rPr>
        <w:t>degli intervistati il Governo dovrebbe incentivare la produzione e l’impiego di energie rinnovabili e per sviluppare l’economia circolare</w:t>
      </w:r>
      <w:r w:rsidRPr="3815145F" w:rsidR="00B36946">
        <w:rPr>
          <w:rFonts w:ascii="Calibri" w:hAnsi="Calibri" w:eastAsia="Calibri" w:cs="Calibri"/>
        </w:rPr>
        <w:t xml:space="preserve">; </w:t>
      </w:r>
      <w:r w:rsidRPr="3815145F" w:rsidR="00D00E19">
        <w:rPr>
          <w:rFonts w:ascii="Calibri" w:hAnsi="Calibri" w:eastAsia="Calibri" w:cs="Calibri"/>
        </w:rPr>
        <w:t>per il</w:t>
      </w:r>
      <w:r w:rsidRPr="3815145F" w:rsidR="00D00E19">
        <w:rPr>
          <w:rFonts w:ascii="Calibri" w:hAnsi="Calibri" w:eastAsia="Calibri" w:cs="Calibri"/>
          <w:b w:val="1"/>
          <w:bCs w:val="1"/>
        </w:rPr>
        <w:t xml:space="preserve"> 38% </w:t>
      </w:r>
      <w:r w:rsidRPr="3815145F" w:rsidR="00D00E19">
        <w:rPr>
          <w:rFonts w:ascii="Calibri" w:hAnsi="Calibri" w:eastAsia="Calibri" w:cs="Calibri"/>
        </w:rPr>
        <w:t>le amministrazioni dovrebbero semplificare il processo autorizzativo degli impianti di energie rinnovabili e per sviluppare l’economia circolare</w:t>
      </w:r>
      <w:r w:rsidRPr="3815145F" w:rsidR="11672C8A">
        <w:rPr>
          <w:rFonts w:ascii="Calibri" w:hAnsi="Calibri" w:eastAsia="Calibri" w:cs="Calibri"/>
        </w:rPr>
        <w:t>.</w:t>
      </w:r>
      <w:r w:rsidRPr="3815145F" w:rsidR="00A06003">
        <w:rPr>
          <w:rFonts w:ascii="Calibri" w:hAnsi="Calibri" w:eastAsia="Calibri" w:cs="Calibri"/>
        </w:rPr>
        <w:t xml:space="preserve"> Per quanto riguarda la </w:t>
      </w:r>
      <w:r w:rsidRPr="3815145F" w:rsidR="00A06003">
        <w:rPr>
          <w:rFonts w:ascii="Calibri" w:hAnsi="Calibri" w:eastAsia="Calibri" w:cs="Calibri"/>
          <w:b w:val="1"/>
          <w:bCs w:val="1"/>
        </w:rPr>
        <w:t>crisi climatica</w:t>
      </w:r>
      <w:r w:rsidRPr="3815145F" w:rsidR="00A06003">
        <w:rPr>
          <w:rFonts w:ascii="Calibri" w:hAnsi="Calibri" w:eastAsia="Calibri" w:cs="Calibri"/>
        </w:rPr>
        <w:t xml:space="preserve"> che avanza, i cittadini sono sempre più consapevoli delle ricadute economiche e degli impatti su </w:t>
      </w:r>
      <w:r w:rsidRPr="3815145F" w:rsidR="00CD233F">
        <w:rPr>
          <w:rFonts w:ascii="Calibri" w:hAnsi="Calibri" w:eastAsia="Calibri" w:cs="Calibri"/>
        </w:rPr>
        <w:t>territori e s</w:t>
      </w:r>
      <w:r w:rsidRPr="3815145F" w:rsidR="00A06003">
        <w:rPr>
          <w:rFonts w:ascii="Calibri" w:hAnsi="Calibri" w:eastAsia="Calibri" w:cs="Calibri"/>
        </w:rPr>
        <w:t>alute delle persone.</w:t>
      </w:r>
      <w:r w:rsidRPr="3815145F" w:rsidR="00A06003">
        <w:rPr>
          <w:rFonts w:ascii="Calibri" w:hAnsi="Calibri" w:eastAsia="Calibri" w:cs="Calibri"/>
          <w:b w:val="1"/>
          <w:bCs w:val="1"/>
        </w:rPr>
        <w:t xml:space="preserve"> </w:t>
      </w:r>
      <w:r w:rsidRPr="3815145F" w:rsidR="00CD233F">
        <w:rPr>
          <w:rFonts w:ascii="Calibri" w:hAnsi="Calibri" w:eastAsia="Calibri" w:cs="Calibri"/>
        </w:rPr>
        <w:t>In particolare, per il 61% degli intervistati l’aumento dei disastri naturali è dovuto proprio alla crisi climatica, per il 45% i cambiamenti climatici hanno effetti sul costo della vita in generale, per il 44% determinano un aumento dei costi dei prodotti alimentari, per il 29% un aumento delle malattie croniche, allergie e tolleranze.</w:t>
      </w:r>
      <w:r w:rsidRPr="3815145F" w:rsidR="00CD233F">
        <w:rPr>
          <w:rFonts w:ascii="Calibri" w:hAnsi="Calibri" w:eastAsia="Calibri" w:cs="Calibri"/>
          <w:b w:val="1"/>
          <w:bCs w:val="1"/>
        </w:rPr>
        <w:t xml:space="preserve"> L’impegno a contrastare la crisi climatica deve vedere in prima fila per il 72% degli intervistati i Governi nazionali, </w:t>
      </w:r>
      <w:r w:rsidRPr="3815145F" w:rsidR="00CD233F">
        <w:rPr>
          <w:rFonts w:ascii="Calibri" w:hAnsi="Calibri" w:eastAsia="Calibri" w:cs="Calibri"/>
        </w:rPr>
        <w:t xml:space="preserve">seguiti da </w:t>
      </w:r>
      <w:r w:rsidRPr="3815145F" w:rsidR="00CD233F">
        <w:rPr>
          <w:rFonts w:ascii="Calibri" w:hAnsi="Calibri" w:eastAsia="Calibri" w:cs="Calibri"/>
        </w:rPr>
        <w:t>aziende e consorzi (42%), amministrazioni locali (39%), cittadini /consumatori (35%), media (20%).</w:t>
      </w:r>
    </w:p>
    <w:p w:rsidRPr="009C20F2" w:rsidR="00D00E19" w:rsidP="00D00E19" w:rsidRDefault="00D00E19" w14:paraId="45CF5566" w14:textId="2B3E98F8">
      <w:pPr>
        <w:spacing w:after="0" w:line="240" w:lineRule="auto"/>
        <w:jc w:val="both"/>
        <w:rPr>
          <w:rFonts w:ascii="Calibri" w:hAnsi="Calibri" w:eastAsia="Calibri" w:cs="Calibri"/>
          <w:sz w:val="16"/>
          <w:szCs w:val="16"/>
        </w:rPr>
      </w:pPr>
    </w:p>
    <w:p w:rsidR="00896BE0" w:rsidP="3815145F" w:rsidRDefault="00F92318" w14:paraId="68A703C8" w14:textId="4CA5D790">
      <w:pPr>
        <w:tabs>
          <w:tab w:val="num" w:pos="720"/>
        </w:tabs>
        <w:spacing w:after="0" w:line="240" w:lineRule="auto"/>
        <w:jc w:val="both"/>
        <w:rPr>
          <w:rFonts w:ascii="Calibri" w:hAnsi="Calibri" w:eastAsia="Calibri" w:cs="Calibri"/>
        </w:rPr>
      </w:pPr>
      <w:r w:rsidRPr="3815145F" w:rsidR="00F92318">
        <w:rPr>
          <w:rFonts w:ascii="Calibri" w:hAnsi="Calibri" w:eastAsia="Calibri" w:cs="Calibri"/>
        </w:rPr>
        <w:t xml:space="preserve">Dati che </w:t>
      </w:r>
      <w:r w:rsidRPr="3815145F" w:rsidR="00F92318">
        <w:rPr>
          <w:rFonts w:ascii="Calibri" w:hAnsi="Calibri" w:eastAsia="Calibri" w:cs="Calibri"/>
          <w:b w:val="1"/>
          <w:bCs w:val="1"/>
        </w:rPr>
        <w:t xml:space="preserve">Legambiente e Kyoto Club </w:t>
      </w:r>
      <w:r w:rsidRPr="3815145F" w:rsidR="00C0203B">
        <w:rPr>
          <w:rFonts w:ascii="Calibri" w:hAnsi="Calibri" w:eastAsia="Calibri" w:cs="Calibri"/>
          <w:b w:val="1"/>
          <w:bCs w:val="1"/>
        </w:rPr>
        <w:t xml:space="preserve">hanno </w:t>
      </w:r>
      <w:r w:rsidRPr="3815145F" w:rsidR="00081E52">
        <w:rPr>
          <w:rFonts w:ascii="Calibri" w:hAnsi="Calibri" w:eastAsia="Calibri" w:cs="Calibri"/>
          <w:b w:val="1"/>
          <w:bCs w:val="1"/>
        </w:rPr>
        <w:t xml:space="preserve">portato </w:t>
      </w:r>
      <w:r w:rsidRPr="3815145F" w:rsidR="00F92318">
        <w:rPr>
          <w:rFonts w:ascii="Calibri" w:hAnsi="Calibri" w:eastAsia="Calibri" w:cs="Calibri"/>
          <w:b w:val="1"/>
          <w:bCs w:val="1"/>
        </w:rPr>
        <w:t xml:space="preserve">all’attenzione del ministro dell’ambiente Gilberto Pichetto </w:t>
      </w:r>
      <w:r w:rsidRPr="3815145F" w:rsidR="00F92318">
        <w:rPr>
          <w:rFonts w:ascii="Calibri" w:hAnsi="Calibri" w:eastAsia="Calibri" w:cs="Calibri"/>
          <w:b w:val="1"/>
          <w:bCs w:val="1"/>
        </w:rPr>
        <w:t>Fratin</w:t>
      </w:r>
      <w:r w:rsidRPr="3815145F" w:rsidR="00A84AEE">
        <w:rPr>
          <w:rFonts w:ascii="Calibri" w:hAnsi="Calibri" w:eastAsia="Calibri" w:cs="Calibri"/>
          <w:b w:val="1"/>
          <w:bCs w:val="1"/>
        </w:rPr>
        <w:t xml:space="preserve"> intervenuto alla prima giornata dell’</w:t>
      </w:r>
      <w:r w:rsidRPr="3815145F" w:rsidR="00A84AEE">
        <w:rPr>
          <w:rFonts w:ascii="Calibri" w:hAnsi="Calibri" w:eastAsia="Calibri" w:cs="Calibri"/>
          <w:b w:val="1"/>
          <w:bCs w:val="1"/>
        </w:rPr>
        <w:t>Ecoforum</w:t>
      </w:r>
      <w:r w:rsidRPr="3815145F" w:rsidR="00A84AEE">
        <w:rPr>
          <w:rFonts w:ascii="Calibri" w:hAnsi="Calibri" w:eastAsia="Calibri" w:cs="Calibri"/>
          <w:b w:val="1"/>
          <w:bCs w:val="1"/>
        </w:rPr>
        <w:t xml:space="preserve">, </w:t>
      </w:r>
      <w:r w:rsidRPr="3815145F" w:rsidR="00A84AEE">
        <w:rPr>
          <w:rFonts w:ascii="Calibri" w:hAnsi="Calibri" w:eastAsia="Calibri" w:cs="Calibri"/>
        </w:rPr>
        <w:t xml:space="preserve">la conferenza nazionale sull’economia circolare </w:t>
      </w:r>
      <w:r w:rsidRPr="3815145F" w:rsidR="00423B15">
        <w:rPr>
          <w:rFonts w:ascii="Calibri" w:hAnsi="Calibri" w:eastAsia="Calibri" w:cs="Calibri"/>
        </w:rPr>
        <w:t>dal titolo</w:t>
      </w:r>
      <w:r w:rsidRPr="3815145F" w:rsidR="00423B15">
        <w:rPr>
          <w:rFonts w:ascii="Calibri" w:hAnsi="Calibri" w:eastAsia="Calibri" w:cs="Calibri"/>
          <w:b w:val="1"/>
          <w:bCs w:val="1"/>
        </w:rPr>
        <w:t xml:space="preserve"> </w:t>
      </w:r>
      <w:r w:rsidRPr="3815145F" w:rsidR="00423B15">
        <w:rPr>
          <w:rFonts w:ascii="Calibri" w:hAnsi="Calibri" w:eastAsia="Calibri" w:cs="Calibri"/>
          <w:i w:val="1"/>
          <w:iCs w:val="1"/>
        </w:rPr>
        <w:t>“</w:t>
      </w:r>
      <w:r w:rsidRPr="3815145F" w:rsidR="00423B15">
        <w:rPr>
          <w:rFonts w:ascii="Calibri" w:hAnsi="Calibri" w:eastAsia="Calibri" w:cs="Calibri"/>
          <w:i w:val="1"/>
          <w:iCs w:val="1"/>
        </w:rPr>
        <w:t xml:space="preserve">Economia 2030. Priorità, cantieri, strumenti per raggiungere gli obiettivi europei" </w:t>
      </w:r>
      <w:r w:rsidRPr="3815145F" w:rsidR="00DC1D7F">
        <w:rPr>
          <w:rFonts w:ascii="Calibri" w:hAnsi="Calibri" w:eastAsia="Calibri" w:cs="Calibri"/>
        </w:rPr>
        <w:t>orga</w:t>
      </w:r>
      <w:r w:rsidRPr="3815145F" w:rsidR="00DC1D7F">
        <w:rPr>
          <w:rFonts w:ascii="Calibri" w:hAnsi="Calibri" w:eastAsia="Calibri" w:cs="Calibri"/>
        </w:rPr>
        <w:t>nizzat</w:t>
      </w:r>
      <w:r w:rsidRPr="3815145F" w:rsidR="00DC1D7F">
        <w:rPr>
          <w:rFonts w:ascii="Calibri" w:hAnsi="Calibri" w:eastAsia="Calibri" w:cs="Calibri"/>
        </w:rPr>
        <w:t xml:space="preserve">a </w:t>
      </w:r>
      <w:r w:rsidRPr="3815145F" w:rsidR="00DC1D7F">
        <w:rPr>
          <w:rFonts w:ascii="Calibri" w:hAnsi="Calibri" w:eastAsia="Calibri" w:cs="Calibri"/>
        </w:rPr>
        <w:t xml:space="preserve">a Roma </w:t>
      </w:r>
      <w:r w:rsidRPr="3815145F" w:rsidR="00DC1D7F">
        <w:rPr>
          <w:rFonts w:ascii="Calibri" w:hAnsi="Calibri" w:eastAsia="Calibri" w:cs="Calibri"/>
        </w:rPr>
        <w:t xml:space="preserve">il </w:t>
      </w:r>
      <w:r w:rsidRPr="3815145F" w:rsidR="00DC1D7F">
        <w:rPr>
          <w:rFonts w:ascii="Calibri" w:hAnsi="Calibri" w:eastAsia="Calibri" w:cs="Calibri"/>
        </w:rPr>
        <w:t>3 e 4 luglio</w:t>
      </w:r>
      <w:r w:rsidRPr="3815145F" w:rsidR="00DC1D7F">
        <w:rPr>
          <w:rFonts w:ascii="Calibri" w:hAnsi="Calibri" w:eastAsia="Calibri" w:cs="Calibri"/>
        </w:rPr>
        <w:t xml:space="preserve"> da Legambiente, Kyoto Club e Nuova Ecologia, </w:t>
      </w:r>
      <w:r w:rsidRPr="3815145F" w:rsidR="00DC1D7F">
        <w:rPr>
          <w:rFonts w:ascii="Calibri" w:hAnsi="Calibri" w:eastAsia="Calibri" w:cs="Calibri"/>
        </w:rPr>
        <w:t>in c</w:t>
      </w:r>
      <w:r w:rsidRPr="3815145F" w:rsidR="002834FC">
        <w:rPr>
          <w:rFonts w:ascii="Calibri" w:hAnsi="Calibri" w:eastAsia="Calibri" w:cs="Calibri"/>
        </w:rPr>
        <w:t xml:space="preserve">ollaborazione con </w:t>
      </w:r>
      <w:r w:rsidRPr="3815145F" w:rsidR="00DC1D7F">
        <w:rPr>
          <w:rFonts w:ascii="Calibri" w:hAnsi="Calibri" w:eastAsia="Calibri" w:cs="Calibri"/>
          <w:b w:val="1"/>
          <w:bCs w:val="1"/>
        </w:rPr>
        <w:t>Conai</w:t>
      </w:r>
      <w:r w:rsidRPr="3815145F" w:rsidR="002834FC">
        <w:rPr>
          <w:rFonts w:ascii="Calibri" w:hAnsi="Calibri" w:eastAsia="Calibri" w:cs="Calibri"/>
        </w:rPr>
        <w:t xml:space="preserve"> e </w:t>
      </w:r>
      <w:r w:rsidRPr="3815145F" w:rsidR="00DC1D7F">
        <w:rPr>
          <w:rFonts w:ascii="Calibri" w:hAnsi="Calibri" w:eastAsia="Calibri" w:cs="Calibri"/>
          <w:b w:val="1"/>
          <w:bCs w:val="1"/>
        </w:rPr>
        <w:t>CO</w:t>
      </w:r>
      <w:r w:rsidRPr="3815145F" w:rsidR="00DC1D7F">
        <w:rPr>
          <w:rFonts w:ascii="Calibri" w:hAnsi="Calibri" w:eastAsia="Calibri" w:cs="Calibri"/>
          <w:b w:val="1"/>
          <w:bCs w:val="1"/>
        </w:rPr>
        <w:t>NOU</w:t>
      </w:r>
      <w:r w:rsidRPr="3815145F" w:rsidR="00DC1D7F">
        <w:rPr>
          <w:rFonts w:ascii="Calibri" w:hAnsi="Calibri" w:eastAsia="Calibri" w:cs="Calibri"/>
        </w:rPr>
        <w:t>, con il patrocinio</w:t>
      </w:r>
      <w:r w:rsidRPr="3815145F" w:rsidR="00DC1D7F">
        <w:rPr>
          <w:rFonts w:ascii="Calibri" w:hAnsi="Calibri" w:eastAsia="Calibri" w:cs="Calibri"/>
        </w:rPr>
        <w:t xml:space="preserve"> del MASE e della Regione Lazio. </w:t>
      </w:r>
    </w:p>
    <w:p w:rsidR="3815145F" w:rsidP="3815145F" w:rsidRDefault="3815145F" w14:paraId="12E448E5" w14:textId="0AA942C2">
      <w:pPr>
        <w:pStyle w:val="Normale"/>
        <w:tabs>
          <w:tab w:val="num" w:leader="none" w:pos="720"/>
        </w:tabs>
        <w:spacing w:after="0" w:line="240" w:lineRule="auto"/>
        <w:jc w:val="both"/>
        <w:rPr>
          <w:rFonts w:ascii="Calibri" w:hAnsi="Calibri" w:eastAsia="Calibri" w:cs="Calibri"/>
        </w:rPr>
      </w:pPr>
    </w:p>
    <w:p w:rsidR="00F10812" w:rsidP="00714616" w:rsidRDefault="00F92318" w14:paraId="12794C38" w14:textId="4F302DBA">
      <w:pPr>
        <w:tabs>
          <w:tab w:val="num" w:pos="720"/>
        </w:tabs>
        <w:spacing w:after="0" w:line="240" w:lineRule="auto"/>
        <w:jc w:val="both"/>
        <w:rPr>
          <w:rFonts w:ascii="Calibri" w:hAnsi="Calibri" w:eastAsia="Calibri" w:cs="Calibri"/>
          <w:b/>
          <w:szCs w:val="20"/>
        </w:rPr>
      </w:pPr>
      <w:r w:rsidRPr="0082489F">
        <w:rPr>
          <w:rFonts w:ascii="Calibri" w:hAnsi="Calibri" w:eastAsia="Calibri" w:cs="Calibri"/>
          <w:szCs w:val="20"/>
        </w:rPr>
        <w:t xml:space="preserve">Per le due associazioni </w:t>
      </w:r>
      <w:r w:rsidR="00E16D28">
        <w:rPr>
          <w:rFonts w:ascii="Calibri" w:hAnsi="Calibri" w:eastAsia="Calibri" w:cs="Calibri"/>
          <w:szCs w:val="20"/>
        </w:rPr>
        <w:t xml:space="preserve">è un grave errore </w:t>
      </w:r>
      <w:r w:rsidR="009E2C57">
        <w:rPr>
          <w:rFonts w:ascii="Calibri" w:hAnsi="Calibri" w:eastAsia="Calibri" w:cs="Calibri"/>
          <w:szCs w:val="20"/>
        </w:rPr>
        <w:t xml:space="preserve">che il Governo segua la </w:t>
      </w:r>
      <w:r w:rsidR="00E16D28">
        <w:rPr>
          <w:rFonts w:ascii="Calibri" w:hAnsi="Calibri" w:eastAsia="Calibri" w:cs="Calibri"/>
          <w:szCs w:val="20"/>
        </w:rPr>
        <w:t xml:space="preserve">strada dell’atomo. </w:t>
      </w:r>
      <w:r w:rsidR="00D02F95">
        <w:rPr>
          <w:rFonts w:ascii="Calibri" w:hAnsi="Calibri" w:eastAsia="Calibri" w:cs="Calibri"/>
          <w:szCs w:val="20"/>
        </w:rPr>
        <w:t xml:space="preserve">La </w:t>
      </w:r>
      <w:r w:rsidR="00AB7615">
        <w:rPr>
          <w:rFonts w:ascii="Calibri" w:hAnsi="Calibri" w:eastAsia="Calibri" w:cs="Calibri"/>
          <w:szCs w:val="20"/>
        </w:rPr>
        <w:t xml:space="preserve">via </w:t>
      </w:r>
      <w:r w:rsidR="00D02F95">
        <w:rPr>
          <w:rFonts w:ascii="Calibri" w:hAnsi="Calibri" w:eastAsia="Calibri" w:cs="Calibri"/>
          <w:szCs w:val="20"/>
        </w:rPr>
        <w:t xml:space="preserve">da percorrere è quella delle </w:t>
      </w:r>
      <w:r w:rsidRPr="00714616" w:rsidR="00E41057">
        <w:rPr>
          <w:rFonts w:ascii="Calibri" w:hAnsi="Calibri" w:eastAsia="Calibri" w:cs="Calibri"/>
          <w:b/>
          <w:szCs w:val="20"/>
        </w:rPr>
        <w:t xml:space="preserve">rinnovabili </w:t>
      </w:r>
      <w:r w:rsidR="00E41057">
        <w:rPr>
          <w:rFonts w:ascii="Calibri" w:hAnsi="Calibri" w:eastAsia="Calibri" w:cs="Calibri"/>
          <w:szCs w:val="20"/>
        </w:rPr>
        <w:t xml:space="preserve">- dicendo no al nucleare e stop alle fonti fossili </w:t>
      </w:r>
      <w:r w:rsidR="00136CF0">
        <w:rPr>
          <w:rFonts w:ascii="Calibri" w:hAnsi="Calibri" w:eastAsia="Calibri" w:cs="Calibri"/>
          <w:szCs w:val="20"/>
        </w:rPr>
        <w:t xml:space="preserve">–, </w:t>
      </w:r>
      <w:r w:rsidRPr="00136CF0" w:rsidR="00136CF0">
        <w:rPr>
          <w:rFonts w:ascii="Calibri" w:hAnsi="Calibri" w:eastAsia="Calibri" w:cs="Calibri"/>
          <w:b/>
          <w:szCs w:val="20"/>
        </w:rPr>
        <w:t>dell’economia circolare</w:t>
      </w:r>
      <w:r w:rsidR="00136CF0">
        <w:rPr>
          <w:rFonts w:ascii="Calibri" w:hAnsi="Calibri" w:eastAsia="Calibri" w:cs="Calibri"/>
          <w:szCs w:val="20"/>
        </w:rPr>
        <w:t xml:space="preserve"> – </w:t>
      </w:r>
      <w:r w:rsidRPr="00136CF0" w:rsidR="00136CF0">
        <w:rPr>
          <w:rFonts w:ascii="Calibri" w:hAnsi="Calibri" w:eastAsia="Calibri" w:cs="Calibri"/>
          <w:b/>
          <w:szCs w:val="20"/>
        </w:rPr>
        <w:lastRenderedPageBreak/>
        <w:t>facendola decollare</w:t>
      </w:r>
      <w:r w:rsidR="00136CF0">
        <w:rPr>
          <w:rFonts w:ascii="Calibri" w:hAnsi="Calibri" w:eastAsia="Calibri" w:cs="Calibri"/>
          <w:szCs w:val="20"/>
        </w:rPr>
        <w:t xml:space="preserve"> </w:t>
      </w:r>
      <w:r w:rsidRPr="00D02F95" w:rsidR="00983EFF">
        <w:rPr>
          <w:rFonts w:ascii="Calibri" w:hAnsi="Calibri" w:eastAsia="Calibri" w:cs="Calibri"/>
          <w:b/>
          <w:szCs w:val="20"/>
        </w:rPr>
        <w:t xml:space="preserve">in modo omogeneo su tutto il territorio nazionale </w:t>
      </w:r>
      <w:r w:rsidRPr="008475E0" w:rsidR="008475E0">
        <w:rPr>
          <w:rFonts w:ascii="Calibri" w:hAnsi="Calibri" w:eastAsia="Calibri" w:cs="Calibri"/>
          <w:b/>
          <w:szCs w:val="20"/>
        </w:rPr>
        <w:t>a partire dalle tre filiere strategiche RAEE</w:t>
      </w:r>
      <w:r w:rsidR="00865627">
        <w:rPr>
          <w:rFonts w:ascii="Calibri" w:hAnsi="Calibri" w:eastAsia="Calibri" w:cs="Calibri"/>
          <w:b/>
          <w:szCs w:val="20"/>
        </w:rPr>
        <w:t xml:space="preserve"> </w:t>
      </w:r>
      <w:r w:rsidRPr="00865627" w:rsidR="00865627">
        <w:rPr>
          <w:rFonts w:ascii="Calibri" w:hAnsi="Calibri" w:eastAsia="Calibri" w:cs="Calibri"/>
          <w:szCs w:val="20"/>
        </w:rPr>
        <w:t>(Rifiuti da Apparecchiature Elettriche ed Elettroniche)</w:t>
      </w:r>
      <w:r w:rsidRPr="00865627" w:rsidR="008475E0">
        <w:rPr>
          <w:rFonts w:ascii="Calibri" w:hAnsi="Calibri" w:eastAsia="Calibri" w:cs="Calibri"/>
          <w:szCs w:val="20"/>
        </w:rPr>
        <w:t xml:space="preserve">, </w:t>
      </w:r>
      <w:r w:rsidRPr="008475E0" w:rsidR="008475E0">
        <w:rPr>
          <w:rFonts w:ascii="Calibri" w:hAnsi="Calibri" w:eastAsia="Calibri" w:cs="Calibri"/>
          <w:b/>
          <w:szCs w:val="20"/>
        </w:rPr>
        <w:t>tessile e materie critiche</w:t>
      </w:r>
      <w:r w:rsidR="008475E0">
        <w:rPr>
          <w:rFonts w:ascii="Calibri" w:hAnsi="Calibri" w:eastAsia="Calibri" w:cs="Calibri"/>
          <w:szCs w:val="20"/>
        </w:rPr>
        <w:t xml:space="preserve"> che rappresentano le nuove</w:t>
      </w:r>
      <w:r w:rsidR="00F10812">
        <w:rPr>
          <w:rFonts w:ascii="Calibri" w:hAnsi="Calibri" w:eastAsia="Calibri" w:cs="Calibri"/>
          <w:szCs w:val="20"/>
        </w:rPr>
        <w:t xml:space="preserve"> “</w:t>
      </w:r>
      <w:r w:rsidR="008475E0">
        <w:rPr>
          <w:rFonts w:ascii="Calibri" w:hAnsi="Calibri" w:eastAsia="Calibri" w:cs="Calibri"/>
          <w:szCs w:val="20"/>
        </w:rPr>
        <w:t>miniere urbane</w:t>
      </w:r>
      <w:r w:rsidR="00F10812">
        <w:rPr>
          <w:rFonts w:ascii="Calibri" w:hAnsi="Calibri" w:eastAsia="Calibri" w:cs="Calibri"/>
          <w:szCs w:val="20"/>
        </w:rPr>
        <w:t>”</w:t>
      </w:r>
      <w:r w:rsidR="008475E0">
        <w:rPr>
          <w:rFonts w:ascii="Calibri" w:hAnsi="Calibri" w:eastAsia="Calibri" w:cs="Calibri"/>
          <w:szCs w:val="20"/>
        </w:rPr>
        <w:t xml:space="preserve"> a cui attingere senza dipendere dall’estero</w:t>
      </w:r>
      <w:r w:rsidR="00136CF0">
        <w:rPr>
          <w:rFonts w:ascii="Calibri" w:hAnsi="Calibri" w:eastAsia="Calibri" w:cs="Calibri"/>
          <w:szCs w:val="20"/>
        </w:rPr>
        <w:t xml:space="preserve"> - </w:t>
      </w:r>
      <w:r w:rsidR="001232B2">
        <w:rPr>
          <w:rFonts w:ascii="Calibri" w:hAnsi="Calibri" w:eastAsia="Calibri" w:cs="Calibri"/>
          <w:szCs w:val="20"/>
        </w:rPr>
        <w:t xml:space="preserve">migliorando al tempo stesso </w:t>
      </w:r>
      <w:r w:rsidRPr="008475E0" w:rsidR="001232B2">
        <w:rPr>
          <w:rFonts w:ascii="Calibri" w:hAnsi="Calibri" w:eastAsia="Calibri" w:cs="Calibri"/>
          <w:b/>
          <w:szCs w:val="20"/>
        </w:rPr>
        <w:t xml:space="preserve">la qualità della raccolta differenziata, su cui l’Italia oggi è in ritardo. </w:t>
      </w:r>
    </w:p>
    <w:p w:rsidR="001232B2" w:rsidP="3815145F" w:rsidRDefault="001232B2" w14:paraId="267E14EE" w14:textId="563BB774">
      <w:pPr>
        <w:pStyle w:val="Normale"/>
        <w:tabs>
          <w:tab w:val="num" w:leader="none" w:pos="720"/>
        </w:tabs>
        <w:spacing w:after="0" w:line="240" w:lineRule="auto"/>
        <w:jc w:val="both"/>
        <w:rPr>
          <w:rFonts w:ascii="Calibri" w:hAnsi="Calibri" w:eastAsia="Calibri" w:cs="Calibri"/>
        </w:rPr>
      </w:pPr>
      <w:bookmarkStart w:name="_GoBack" w:id="0"/>
      <w:bookmarkEnd w:id="0"/>
      <w:r w:rsidRPr="3815145F" w:rsidR="001232B2">
        <w:rPr>
          <w:rFonts w:ascii="Calibri" w:hAnsi="Calibri" w:eastAsia="Calibri" w:cs="Calibri"/>
          <w:b w:val="1"/>
          <w:bCs w:val="1"/>
        </w:rPr>
        <w:t>Tre gli interventi urgenti</w:t>
      </w:r>
      <w:r w:rsidRPr="3815145F" w:rsidR="001232B2">
        <w:rPr>
          <w:rFonts w:ascii="Calibri" w:hAnsi="Calibri" w:eastAsia="Calibri" w:cs="Calibri"/>
        </w:rPr>
        <w:t xml:space="preserve"> su cui </w:t>
      </w:r>
      <w:r w:rsidRPr="3815145F" w:rsidR="001232B2">
        <w:rPr>
          <w:rFonts w:ascii="Calibri" w:hAnsi="Calibri" w:eastAsia="Calibri" w:cs="Calibri"/>
          <w:b w:val="1"/>
          <w:bCs w:val="1"/>
        </w:rPr>
        <w:t xml:space="preserve">per Legambiente e Kyoto Club </w:t>
      </w:r>
      <w:r w:rsidRPr="3815145F" w:rsidR="001232B2">
        <w:rPr>
          <w:rFonts w:ascii="Calibri" w:hAnsi="Calibri" w:eastAsia="Calibri" w:cs="Calibri"/>
        </w:rPr>
        <w:t>è necessario che l’Italia lavori</w:t>
      </w:r>
      <w:r w:rsidRPr="3815145F" w:rsidR="001232B2">
        <w:rPr>
          <w:rFonts w:ascii="Calibri" w:hAnsi="Calibri" w:eastAsia="Calibri" w:cs="Calibri"/>
          <w:b w:val="1"/>
          <w:bCs w:val="1"/>
        </w:rPr>
        <w:t>:</w:t>
      </w:r>
      <w:r w:rsidRPr="3815145F" w:rsidR="001232B2">
        <w:rPr>
          <w:rFonts w:ascii="Calibri" w:hAnsi="Calibri" w:eastAsia="Calibri" w:cs="Calibri"/>
          <w:b w:val="1"/>
          <w:bCs w:val="1"/>
        </w:rPr>
        <w:t xml:space="preserve"> </w:t>
      </w:r>
      <w:r w:rsidRPr="3815145F" w:rsidR="5A5CC417">
        <w:rPr>
          <w:rFonts w:ascii="Calibri" w:hAnsi="Calibri" w:eastAsia="Calibri" w:cs="Calibri"/>
          <w:b w:val="1"/>
          <w:bCs w:val="1"/>
        </w:rPr>
        <w:t>1)</w:t>
      </w:r>
      <w:r w:rsidRPr="3815145F" w:rsidR="5A5CC417">
        <w:rPr>
          <w:rFonts w:ascii="Calibri" w:hAnsi="Calibri" w:eastAsia="Calibri" w:cs="Calibri"/>
        </w:rPr>
        <w:t xml:space="preserve"> </w:t>
      </w:r>
      <w:r w:rsidRPr="3815145F" w:rsidR="5A5CC417">
        <w:rPr>
          <w:rFonts w:ascii="Calibri" w:hAnsi="Calibri" w:eastAsia="Calibri" w:cs="Calibri"/>
          <w:b w:val="1"/>
          <w:bCs w:val="1"/>
        </w:rPr>
        <w:t>Accompagnare la realizzazione degli impianti necessari alla rivoluzione circolare del Paese</w:t>
      </w:r>
      <w:r w:rsidRPr="3815145F" w:rsidR="5A5CC417">
        <w:rPr>
          <w:rFonts w:ascii="Calibri" w:hAnsi="Calibri" w:eastAsia="Calibri" w:cs="Calibri"/>
        </w:rPr>
        <w:t xml:space="preserve">, visti come un’opportunità di riqualificazione sociale, risanamento ambientale e rilancio economico dei territori.  </w:t>
      </w:r>
      <w:r w:rsidRPr="3815145F" w:rsidR="5A5CC417">
        <w:rPr>
          <w:rFonts w:ascii="Calibri" w:hAnsi="Calibri" w:eastAsia="Calibri" w:cs="Calibri"/>
          <w:b w:val="1"/>
          <w:bCs w:val="1"/>
        </w:rPr>
        <w:t>2) Sostenere lo sviluppo di filiere e settori strategici nel panorama nazionale</w:t>
      </w:r>
      <w:r w:rsidRPr="3815145F" w:rsidR="5A5CC417">
        <w:rPr>
          <w:rFonts w:ascii="Calibri" w:hAnsi="Calibri" w:eastAsia="Calibri" w:cs="Calibri"/>
        </w:rPr>
        <w:t xml:space="preserve">, </w:t>
      </w:r>
      <w:r w:rsidRPr="3815145F" w:rsidR="5A5CC417">
        <w:rPr>
          <w:rFonts w:ascii="Calibri" w:hAnsi="Calibri" w:eastAsia="Calibri" w:cs="Calibri"/>
          <w:b w:val="1"/>
          <w:bCs w:val="1"/>
        </w:rPr>
        <w:t xml:space="preserve">dal tessile alle materie prime critiche, dai rifiuti speciali ai RAEE passando per lo spreco alimentare, </w:t>
      </w:r>
      <w:r w:rsidRPr="3815145F" w:rsidR="5A5CC417">
        <w:rPr>
          <w:rFonts w:ascii="Calibri" w:hAnsi="Calibri" w:eastAsia="Calibri" w:cs="Calibri"/>
        </w:rPr>
        <w:t xml:space="preserve">e sostenere </w:t>
      </w:r>
      <w:r w:rsidRPr="3815145F" w:rsidR="5A5CC417">
        <w:rPr>
          <w:rFonts w:ascii="Calibri" w:hAnsi="Calibri" w:eastAsia="Calibri" w:cs="Calibri"/>
          <w:b w:val="1"/>
          <w:bCs w:val="1"/>
        </w:rPr>
        <w:t>ricerca e sviluppo di nuove soluzioni</w:t>
      </w:r>
      <w:r w:rsidRPr="3815145F" w:rsidR="5A5CC417">
        <w:rPr>
          <w:rFonts w:ascii="Calibri" w:hAnsi="Calibri" w:eastAsia="Calibri" w:cs="Calibri"/>
        </w:rPr>
        <w:t xml:space="preserve"> per affrontare le sfide dell’era digitale anche in questi settori. 3</w:t>
      </w:r>
      <w:r w:rsidRPr="3815145F" w:rsidR="00ED1C9B">
        <w:rPr>
          <w:rFonts w:ascii="Calibri" w:hAnsi="Calibri" w:eastAsia="Calibri" w:cs="Calibri"/>
          <w:b w:val="1"/>
          <w:bCs w:val="1"/>
        </w:rPr>
        <w:t>)</w:t>
      </w:r>
      <w:r w:rsidRPr="3815145F" w:rsidR="00ED1C9B">
        <w:rPr>
          <w:rFonts w:ascii="Calibri" w:hAnsi="Calibri" w:eastAsia="Calibri" w:cs="Calibri"/>
        </w:rPr>
        <w:t xml:space="preserve"> </w:t>
      </w:r>
      <w:r w:rsidRPr="3815145F" w:rsidR="001232B2">
        <w:rPr>
          <w:rFonts w:ascii="Calibri" w:hAnsi="Calibri" w:eastAsia="Calibri" w:cs="Calibri"/>
          <w:b w:val="1"/>
          <w:bCs w:val="1"/>
        </w:rPr>
        <w:t>occorre consolidare e rafforzare</w:t>
      </w:r>
      <w:r w:rsidRPr="3815145F" w:rsidR="001232B2">
        <w:rPr>
          <w:rFonts w:ascii="Calibri" w:hAnsi="Calibri" w:eastAsia="Calibri" w:cs="Calibri"/>
        </w:rPr>
        <w:t xml:space="preserve"> </w:t>
      </w:r>
      <w:r w:rsidRPr="3815145F" w:rsidR="00E41057">
        <w:rPr>
          <w:rFonts w:ascii="Calibri" w:hAnsi="Calibri" w:eastAsia="Calibri" w:cs="Calibri"/>
          <w:b w:val="1"/>
          <w:bCs w:val="1"/>
        </w:rPr>
        <w:t xml:space="preserve">nei territori i principi cardine della gerarchia della gestione dei rifiuti </w:t>
      </w:r>
      <w:r w:rsidRPr="3815145F" w:rsidR="00E41057">
        <w:rPr>
          <w:rFonts w:ascii="Calibri" w:hAnsi="Calibri" w:eastAsia="Calibri" w:cs="Calibri"/>
          <w:b w:val="1"/>
          <w:bCs w:val="1"/>
        </w:rPr>
        <w:t>(</w:t>
      </w:r>
      <w:r w:rsidRPr="3815145F" w:rsidR="00E41057">
        <w:rPr>
          <w:rFonts w:ascii="Calibri" w:hAnsi="Calibri" w:eastAsia="Calibri" w:cs="Calibri"/>
        </w:rPr>
        <w:t>4R</w:t>
      </w:r>
      <w:r w:rsidRPr="3815145F" w:rsidR="00E41057">
        <w:rPr>
          <w:rFonts w:ascii="Calibri" w:hAnsi="Calibri" w:eastAsia="Calibri" w:cs="Calibri"/>
          <w:b w:val="1"/>
          <w:bCs w:val="1"/>
        </w:rPr>
        <w:t xml:space="preserve">). </w:t>
      </w:r>
      <w:r w:rsidRPr="3815145F" w:rsidR="00F10812">
        <w:rPr>
          <w:rFonts w:ascii="Calibri" w:hAnsi="Calibri" w:eastAsia="Calibri" w:cs="Calibri"/>
        </w:rPr>
        <w:t>Ossia Riduzione, riutilizzo,</w:t>
      </w:r>
      <w:r w:rsidRPr="3815145F" w:rsidR="00727A83">
        <w:rPr>
          <w:rFonts w:ascii="Calibri" w:hAnsi="Calibri" w:eastAsia="Calibri" w:cs="Calibri"/>
        </w:rPr>
        <w:t xml:space="preserve"> riciclo e recupero dei rifiuti</w:t>
      </w:r>
      <w:r w:rsidRPr="3815145F" w:rsidR="00E41057">
        <w:rPr>
          <w:rFonts w:ascii="Calibri" w:hAnsi="Calibri" w:eastAsia="Calibri" w:cs="Calibri"/>
        </w:rPr>
        <w:t>.</w:t>
      </w:r>
      <w:r w:rsidRPr="3815145F" w:rsidR="00E41057">
        <w:rPr>
          <w:rFonts w:ascii="Calibri" w:hAnsi="Calibri" w:eastAsia="Calibri" w:cs="Calibri"/>
          <w:b w:val="1"/>
          <w:bCs w:val="1"/>
        </w:rPr>
        <w:t> </w:t>
      </w:r>
    </w:p>
    <w:p w:rsidR="3815145F" w:rsidP="3815145F" w:rsidRDefault="3815145F" w14:paraId="0A533B5C" w14:textId="1C816DC9">
      <w:pPr>
        <w:tabs>
          <w:tab w:val="num" w:leader="none" w:pos="720"/>
        </w:tabs>
        <w:spacing w:after="0" w:line="240" w:lineRule="auto"/>
        <w:jc w:val="both"/>
        <w:rPr>
          <w:rFonts w:ascii="Calibri" w:hAnsi="Calibri" w:eastAsia="Calibri" w:cs="Calibri"/>
          <w:b w:val="1"/>
          <w:bCs w:val="1"/>
        </w:rPr>
      </w:pPr>
    </w:p>
    <w:p w:rsidRPr="00C56A12" w:rsidR="0029083D" w:rsidP="3815145F" w:rsidRDefault="009526D8" w14:paraId="168C556C" w14:textId="3A44847A">
      <w:pPr>
        <w:spacing w:after="0" w:line="240" w:lineRule="auto"/>
        <w:jc w:val="both"/>
        <w:rPr>
          <w:rFonts w:ascii="Calibri" w:hAnsi="Calibri" w:eastAsia="Calibri" w:cs="Calibri"/>
        </w:rPr>
      </w:pPr>
      <w:r w:rsidRPr="3815145F" w:rsidR="009526D8">
        <w:rPr>
          <w:rFonts w:ascii="Calibri" w:hAnsi="Calibri" w:eastAsia="Calibri" w:cs="Calibri"/>
        </w:rPr>
        <w:t>“</w:t>
      </w:r>
      <w:r w:rsidRPr="3815145F" w:rsidR="00CC1E7F">
        <w:rPr>
          <w:rFonts w:ascii="Calibri" w:hAnsi="Calibri" w:eastAsia="Calibri" w:cs="Calibri"/>
        </w:rPr>
        <w:t xml:space="preserve">Per centrare gli obiettivi </w:t>
      </w:r>
      <w:r w:rsidRPr="3815145F" w:rsidR="000F78E6">
        <w:rPr>
          <w:rFonts w:ascii="Calibri" w:hAnsi="Calibri" w:eastAsia="Calibri" w:cs="Calibri"/>
        </w:rPr>
        <w:t xml:space="preserve">Ue </w:t>
      </w:r>
      <w:r w:rsidRPr="3815145F" w:rsidR="00CC1E7F">
        <w:rPr>
          <w:rFonts w:ascii="Calibri" w:hAnsi="Calibri" w:eastAsia="Calibri" w:cs="Calibri"/>
        </w:rPr>
        <w:t>al 2</w:t>
      </w:r>
      <w:r w:rsidRPr="3815145F" w:rsidR="009526D8">
        <w:rPr>
          <w:rFonts w:ascii="Calibri" w:hAnsi="Calibri" w:eastAsia="Calibri" w:cs="Calibri"/>
        </w:rPr>
        <w:t xml:space="preserve">030 </w:t>
      </w:r>
      <w:r w:rsidRPr="3815145F" w:rsidR="00D02F95">
        <w:rPr>
          <w:rFonts w:ascii="Calibri" w:hAnsi="Calibri" w:eastAsia="Calibri" w:cs="Calibri"/>
        </w:rPr>
        <w:t xml:space="preserve">- </w:t>
      </w:r>
      <w:r w:rsidRPr="3815145F" w:rsidR="00D02F95">
        <w:rPr>
          <w:rFonts w:ascii="Calibri" w:hAnsi="Calibri" w:eastAsia="Calibri" w:cs="Calibri"/>
        </w:rPr>
        <w:t xml:space="preserve">dichiara </w:t>
      </w:r>
      <w:r w:rsidRPr="3815145F" w:rsidR="00D02F95">
        <w:rPr>
          <w:rFonts w:ascii="Calibri" w:hAnsi="Calibri" w:eastAsia="Calibri" w:cs="Calibri"/>
          <w:b w:val="1"/>
          <w:bCs w:val="1"/>
        </w:rPr>
        <w:t xml:space="preserve">Stefano </w:t>
      </w:r>
      <w:r w:rsidRPr="3815145F" w:rsidR="00D02F95">
        <w:rPr>
          <w:rFonts w:ascii="Calibri" w:hAnsi="Calibri" w:eastAsia="Calibri" w:cs="Calibri"/>
          <w:b w:val="1"/>
          <w:bCs w:val="1"/>
        </w:rPr>
        <w:t>Ciafani</w:t>
      </w:r>
      <w:r w:rsidRPr="3815145F" w:rsidR="00D02F95">
        <w:rPr>
          <w:rFonts w:ascii="Calibri" w:hAnsi="Calibri" w:eastAsia="Calibri" w:cs="Calibri"/>
          <w:b w:val="1"/>
          <w:bCs w:val="1"/>
        </w:rPr>
        <w:t>, presidente nazionale di Legambiente</w:t>
      </w:r>
      <w:r w:rsidRPr="3815145F" w:rsidR="00D02F95">
        <w:rPr>
          <w:rFonts w:ascii="Calibri" w:hAnsi="Calibri" w:eastAsia="Calibri" w:cs="Calibri"/>
        </w:rPr>
        <w:t xml:space="preserve"> - </w:t>
      </w:r>
      <w:r w:rsidRPr="3815145F" w:rsidR="009526D8">
        <w:rPr>
          <w:rFonts w:ascii="Calibri" w:hAnsi="Calibri" w:eastAsia="Calibri" w:cs="Calibri"/>
        </w:rPr>
        <w:t xml:space="preserve">servono politiche </w:t>
      </w:r>
      <w:r w:rsidRPr="3815145F" w:rsidR="00E94DB7">
        <w:rPr>
          <w:rFonts w:ascii="Calibri" w:hAnsi="Calibri" w:eastAsia="Calibri" w:cs="Calibri"/>
        </w:rPr>
        <w:t>e interventi coraggiosi c</w:t>
      </w:r>
      <w:r w:rsidRPr="3815145F" w:rsidR="00CC1E7F">
        <w:rPr>
          <w:rFonts w:ascii="Calibri" w:hAnsi="Calibri" w:eastAsia="Calibri" w:cs="Calibri"/>
        </w:rPr>
        <w:t>he permettano di accelerare il passo e di contrastare la crisi climatica.</w:t>
      </w:r>
      <w:r w:rsidRPr="3815145F" w:rsidR="00832A34">
        <w:rPr>
          <w:rFonts w:ascii="Calibri" w:hAnsi="Calibri" w:eastAsia="Calibri" w:cs="Calibri"/>
        </w:rPr>
        <w:t xml:space="preserve"> Mancano solo sei anni al 2030</w:t>
      </w:r>
      <w:r w:rsidRPr="3815145F" w:rsidR="009526D8">
        <w:rPr>
          <w:rFonts w:ascii="Calibri" w:hAnsi="Calibri" w:eastAsia="Calibri" w:cs="Calibri"/>
        </w:rPr>
        <w:t xml:space="preserve">, ma il </w:t>
      </w:r>
      <w:r w:rsidRPr="3815145F" w:rsidR="00CC1E7F">
        <w:rPr>
          <w:rFonts w:ascii="Calibri" w:hAnsi="Calibri" w:eastAsia="Calibri" w:cs="Calibri"/>
        </w:rPr>
        <w:t xml:space="preserve">Governo Meloni </w:t>
      </w:r>
      <w:r w:rsidRPr="3815145F" w:rsidR="4834BFB6">
        <w:rPr>
          <w:rFonts w:ascii="Calibri" w:hAnsi="Calibri" w:eastAsia="Calibri" w:cs="Calibri"/>
        </w:rPr>
        <w:t>guarda al passato</w:t>
      </w:r>
      <w:r w:rsidRPr="3815145F" w:rsidR="00507712">
        <w:rPr>
          <w:rFonts w:ascii="Calibri" w:hAnsi="Calibri" w:eastAsia="Calibri" w:cs="Calibri"/>
        </w:rPr>
        <w:t xml:space="preserve"> a partire dalla scelta fatta sul </w:t>
      </w:r>
      <w:r w:rsidRPr="3815145F" w:rsidR="00E94DB7">
        <w:rPr>
          <w:rFonts w:ascii="Calibri" w:hAnsi="Calibri" w:eastAsia="Calibri" w:cs="Calibri"/>
        </w:rPr>
        <w:t xml:space="preserve">PNIEC </w:t>
      </w:r>
      <w:r w:rsidRPr="3815145F" w:rsidR="00507712">
        <w:rPr>
          <w:rFonts w:ascii="Calibri" w:hAnsi="Calibri" w:eastAsia="Calibri" w:cs="Calibri"/>
        </w:rPr>
        <w:t xml:space="preserve">contenente </w:t>
      </w:r>
      <w:r w:rsidRPr="3815145F" w:rsidR="00507712">
        <w:rPr>
          <w:rFonts w:ascii="Calibri" w:hAnsi="Calibri" w:eastAsia="Calibri" w:cs="Calibri"/>
        </w:rPr>
        <w:t>un m</w:t>
      </w:r>
      <w:r w:rsidRPr="3815145F" w:rsidR="009162FA">
        <w:rPr>
          <w:rFonts w:ascii="Calibri" w:hAnsi="Calibri" w:eastAsia="Calibri" w:cs="Calibri"/>
        </w:rPr>
        <w:t>ix energetico basato anche sul nuclear</w:t>
      </w:r>
      <w:r w:rsidRPr="3815145F" w:rsidR="009162FA">
        <w:rPr>
          <w:rFonts w:ascii="Calibri" w:hAnsi="Calibri" w:eastAsia="Calibri" w:cs="Calibri"/>
        </w:rPr>
        <w:t>e</w:t>
      </w:r>
      <w:r w:rsidRPr="3815145F" w:rsidR="395AC1A4">
        <w:rPr>
          <w:rFonts w:ascii="Calibri" w:hAnsi="Calibri" w:eastAsia="Calibri" w:cs="Calibri"/>
        </w:rPr>
        <w:t xml:space="preserve">, sul gas e sul Piano Mattei. </w:t>
      </w:r>
      <w:r w:rsidRPr="3815145F" w:rsidR="009162FA">
        <w:rPr>
          <w:rFonts w:ascii="Calibri" w:hAnsi="Calibri" w:eastAsia="Calibri" w:cs="Calibri"/>
        </w:rPr>
        <w:t xml:space="preserve"> </w:t>
      </w:r>
      <w:r w:rsidRPr="3815145F" w:rsidR="00507712">
        <w:rPr>
          <w:rFonts w:ascii="Calibri" w:hAnsi="Calibri" w:eastAsia="Calibri" w:cs="Calibri"/>
        </w:rPr>
        <w:t xml:space="preserve">Una </w:t>
      </w:r>
      <w:r w:rsidRPr="3815145F" w:rsidR="00E94DB7">
        <w:rPr>
          <w:rFonts w:ascii="Calibri" w:hAnsi="Calibri" w:eastAsia="Calibri" w:cs="Calibri"/>
        </w:rPr>
        <w:t>decisione g</w:t>
      </w:r>
      <w:r w:rsidRPr="3815145F" w:rsidR="00507712">
        <w:rPr>
          <w:rFonts w:ascii="Calibri" w:hAnsi="Calibri" w:eastAsia="Calibri" w:cs="Calibri"/>
        </w:rPr>
        <w:t xml:space="preserve">rave </w:t>
      </w:r>
      <w:r w:rsidRPr="3815145F" w:rsidR="00753F5F">
        <w:rPr>
          <w:rFonts w:ascii="Calibri" w:hAnsi="Calibri" w:eastAsia="Calibri" w:cs="Calibri"/>
        </w:rPr>
        <w:t xml:space="preserve">che non tiene conto </w:t>
      </w:r>
      <w:r w:rsidRPr="3815145F" w:rsidR="00C56A12">
        <w:rPr>
          <w:rFonts w:ascii="Calibri" w:hAnsi="Calibri" w:eastAsia="Calibri" w:cs="Calibri"/>
        </w:rPr>
        <w:t xml:space="preserve">delle esperienze virtuose </w:t>
      </w:r>
      <w:r w:rsidRPr="3815145F" w:rsidR="006A796E">
        <w:rPr>
          <w:rFonts w:ascii="Calibri" w:hAnsi="Calibri" w:eastAsia="Calibri" w:cs="Calibri"/>
        </w:rPr>
        <w:t>in fatto di rinnovabili</w:t>
      </w:r>
      <w:r w:rsidRPr="3815145F" w:rsidR="00BA2E02">
        <w:rPr>
          <w:rFonts w:ascii="Calibri" w:hAnsi="Calibri" w:eastAsia="Calibri" w:cs="Calibri"/>
        </w:rPr>
        <w:t>,</w:t>
      </w:r>
      <w:r w:rsidRPr="3815145F" w:rsidR="006A796E">
        <w:rPr>
          <w:rFonts w:ascii="Calibri" w:hAnsi="Calibri" w:eastAsia="Calibri" w:cs="Calibri"/>
        </w:rPr>
        <w:t xml:space="preserve"> </w:t>
      </w:r>
      <w:r w:rsidRPr="3815145F" w:rsidR="00C56A12">
        <w:rPr>
          <w:rFonts w:ascii="Calibri" w:hAnsi="Calibri" w:eastAsia="Calibri" w:cs="Calibri"/>
        </w:rPr>
        <w:t>sparse nella Penisola</w:t>
      </w:r>
      <w:r w:rsidRPr="3815145F" w:rsidR="00BA2E02">
        <w:rPr>
          <w:rFonts w:ascii="Calibri" w:hAnsi="Calibri" w:eastAsia="Calibri" w:cs="Calibri"/>
        </w:rPr>
        <w:t>,</w:t>
      </w:r>
      <w:r w:rsidRPr="3815145F" w:rsidR="00C56A12">
        <w:rPr>
          <w:rFonts w:ascii="Calibri" w:hAnsi="Calibri" w:eastAsia="Calibri" w:cs="Calibri"/>
        </w:rPr>
        <w:t xml:space="preserve"> </w:t>
      </w:r>
      <w:r w:rsidRPr="3815145F" w:rsidR="006A796E">
        <w:rPr>
          <w:rFonts w:ascii="Calibri" w:hAnsi="Calibri" w:eastAsia="Calibri" w:cs="Calibri"/>
        </w:rPr>
        <w:t xml:space="preserve">e </w:t>
      </w:r>
      <w:r w:rsidRPr="3815145F" w:rsidR="006A796E">
        <w:rPr>
          <w:rFonts w:ascii="Calibri" w:hAnsi="Calibri" w:eastAsia="Calibri" w:cs="Calibri"/>
        </w:rPr>
        <w:t xml:space="preserve">della </w:t>
      </w:r>
      <w:r w:rsidRPr="3815145F" w:rsidR="006A796E">
        <w:rPr>
          <w:rFonts w:ascii="Calibri" w:hAnsi="Calibri" w:eastAsia="Calibri" w:cs="Calibri"/>
        </w:rPr>
        <w:t>leadership italiana sull’economia circolare in Europa</w:t>
      </w:r>
      <w:r w:rsidRPr="3815145F" w:rsidR="006A796E">
        <w:rPr>
          <w:rFonts w:ascii="Calibri" w:hAnsi="Calibri" w:eastAsia="Calibri" w:cs="Calibri"/>
        </w:rPr>
        <w:t xml:space="preserve">. </w:t>
      </w:r>
      <w:r w:rsidRPr="3815145F" w:rsidR="00B04CC8">
        <w:rPr>
          <w:rFonts w:ascii="Calibri" w:hAnsi="Calibri" w:eastAsia="Calibri" w:cs="Calibri"/>
        </w:rPr>
        <w:t xml:space="preserve">Occorre </w:t>
      </w:r>
      <w:r w:rsidRPr="3815145F" w:rsidR="00B84750">
        <w:rPr>
          <w:rFonts w:ascii="Calibri" w:hAnsi="Calibri" w:eastAsia="Calibri" w:cs="Calibri"/>
        </w:rPr>
        <w:t xml:space="preserve">accelerare </w:t>
      </w:r>
      <w:r w:rsidRPr="3815145F" w:rsidR="00727A83">
        <w:rPr>
          <w:rFonts w:ascii="Calibri" w:hAnsi="Calibri" w:eastAsia="Calibri" w:cs="Calibri"/>
        </w:rPr>
        <w:t xml:space="preserve">lo </w:t>
      </w:r>
      <w:r w:rsidRPr="3815145F" w:rsidR="00BA2E02">
        <w:rPr>
          <w:rFonts w:ascii="Calibri" w:hAnsi="Calibri" w:eastAsia="Calibri" w:cs="Calibri"/>
        </w:rPr>
        <w:t xml:space="preserve">sviluppo </w:t>
      </w:r>
      <w:r w:rsidRPr="3815145F" w:rsidR="00B04CC8">
        <w:rPr>
          <w:rFonts w:ascii="Calibri" w:hAnsi="Calibri" w:eastAsia="Calibri" w:cs="Calibri"/>
        </w:rPr>
        <w:t xml:space="preserve">e la </w:t>
      </w:r>
      <w:r w:rsidRPr="3815145F" w:rsidR="00C64431">
        <w:rPr>
          <w:rFonts w:ascii="Calibri" w:hAnsi="Calibri" w:eastAsia="Calibri" w:cs="Calibri"/>
        </w:rPr>
        <w:t>realizzazione</w:t>
      </w:r>
      <w:r w:rsidRPr="3815145F" w:rsidR="00BA2E02">
        <w:rPr>
          <w:rFonts w:ascii="Calibri" w:hAnsi="Calibri" w:eastAsia="Calibri" w:cs="Calibri"/>
        </w:rPr>
        <w:t xml:space="preserve"> di nuovi impianti a fonti pulit</w:t>
      </w:r>
      <w:r w:rsidRPr="3815145F" w:rsidR="00C64431">
        <w:rPr>
          <w:rFonts w:ascii="Calibri" w:hAnsi="Calibri" w:eastAsia="Calibri" w:cs="Calibri"/>
        </w:rPr>
        <w:t>e</w:t>
      </w:r>
      <w:r w:rsidRPr="3815145F" w:rsidR="00B04CC8">
        <w:rPr>
          <w:rFonts w:ascii="Calibri" w:hAnsi="Calibri" w:eastAsia="Calibri" w:cs="Calibri"/>
        </w:rPr>
        <w:t xml:space="preserve"> e </w:t>
      </w:r>
      <w:r w:rsidRPr="3815145F" w:rsidR="00727A83">
        <w:rPr>
          <w:rFonts w:ascii="Calibri" w:hAnsi="Calibri" w:eastAsia="Calibri" w:cs="Calibri"/>
        </w:rPr>
        <w:t xml:space="preserve">lavorare sulle </w:t>
      </w:r>
      <w:r w:rsidRPr="3815145F" w:rsidR="00B84750">
        <w:rPr>
          <w:rFonts w:ascii="Calibri" w:hAnsi="Calibri" w:eastAsia="Calibri" w:cs="Calibri"/>
        </w:rPr>
        <w:t xml:space="preserve">filiere strategiche dell’economia circolare </w:t>
      </w:r>
      <w:r w:rsidRPr="3815145F" w:rsidR="00262510">
        <w:rPr>
          <w:rFonts w:ascii="Calibri" w:hAnsi="Calibri" w:eastAsia="Calibri" w:cs="Calibri"/>
        </w:rPr>
        <w:t>a partire da</w:t>
      </w:r>
      <w:r w:rsidRPr="3815145F" w:rsidR="00131CE9">
        <w:rPr>
          <w:rFonts w:ascii="Calibri" w:hAnsi="Calibri" w:eastAsia="Calibri" w:cs="Calibri"/>
        </w:rPr>
        <w:t xml:space="preserve">l riciclo dei </w:t>
      </w:r>
      <w:r w:rsidRPr="3815145F" w:rsidR="00262510">
        <w:rPr>
          <w:rFonts w:ascii="Calibri" w:hAnsi="Calibri" w:eastAsia="Calibri" w:cs="Calibri"/>
        </w:rPr>
        <w:t>RAEE</w:t>
      </w:r>
      <w:r w:rsidRPr="3815145F" w:rsidR="00FB65F8">
        <w:rPr>
          <w:rFonts w:ascii="Calibri" w:hAnsi="Calibri" w:eastAsia="Calibri" w:cs="Calibri"/>
        </w:rPr>
        <w:t>. Per far ciò occorre rimuovere q</w:t>
      </w:r>
      <w:r w:rsidRPr="3815145F" w:rsidR="00B84750">
        <w:rPr>
          <w:rFonts w:ascii="Calibri" w:hAnsi="Calibri" w:eastAsia="Calibri" w:cs="Calibri"/>
        </w:rPr>
        <w:t xml:space="preserve">uegli </w:t>
      </w:r>
      <w:r w:rsidRPr="3815145F" w:rsidR="008D429D">
        <w:rPr>
          <w:rFonts w:ascii="Calibri" w:hAnsi="Calibri" w:eastAsia="Calibri" w:cs="Calibri"/>
        </w:rPr>
        <w:t>o</w:t>
      </w:r>
      <w:r w:rsidRPr="3815145F" w:rsidR="00156FB7">
        <w:rPr>
          <w:rFonts w:ascii="Calibri" w:hAnsi="Calibri" w:eastAsia="Calibri" w:cs="Calibri"/>
        </w:rPr>
        <w:t xml:space="preserve">stacoli </w:t>
      </w:r>
      <w:r w:rsidRPr="3815145F" w:rsidR="00676F39">
        <w:rPr>
          <w:rFonts w:ascii="Calibri" w:hAnsi="Calibri" w:eastAsia="Calibri" w:cs="Calibri"/>
        </w:rPr>
        <w:t xml:space="preserve">burocratici e </w:t>
      </w:r>
      <w:r w:rsidRPr="3815145F" w:rsidR="00E7578A">
        <w:rPr>
          <w:rFonts w:ascii="Calibri" w:hAnsi="Calibri" w:eastAsia="Calibri" w:cs="Calibri"/>
        </w:rPr>
        <w:t xml:space="preserve">tecnologici </w:t>
      </w:r>
      <w:r w:rsidRPr="3815145F" w:rsidR="00507712">
        <w:rPr>
          <w:rFonts w:ascii="Calibri" w:hAnsi="Calibri" w:eastAsia="Calibri" w:cs="Calibri"/>
        </w:rPr>
        <w:t>che oggi ne rallentano lo sviluppo</w:t>
      </w:r>
      <w:r w:rsidRPr="3815145F" w:rsidR="008D429D">
        <w:rPr>
          <w:rFonts w:ascii="Calibri" w:hAnsi="Calibri" w:eastAsia="Calibri" w:cs="Calibri"/>
        </w:rPr>
        <w:t xml:space="preserve">, </w:t>
      </w:r>
      <w:r w:rsidRPr="3815145F" w:rsidR="00C47F7F">
        <w:rPr>
          <w:rFonts w:ascii="Calibri" w:hAnsi="Calibri" w:eastAsia="Calibri" w:cs="Calibri"/>
        </w:rPr>
        <w:t>persegu</w:t>
      </w:r>
      <w:r w:rsidRPr="3815145F" w:rsidR="000F78E6">
        <w:rPr>
          <w:rFonts w:ascii="Calibri" w:hAnsi="Calibri" w:eastAsia="Calibri" w:cs="Calibri"/>
        </w:rPr>
        <w:t xml:space="preserve">ire la </w:t>
      </w:r>
      <w:r w:rsidRPr="3815145F" w:rsidR="00C47F7F">
        <w:rPr>
          <w:rFonts w:ascii="Calibri" w:hAnsi="Calibri" w:eastAsia="Calibri" w:cs="Calibri"/>
        </w:rPr>
        <w:t>strategia “Rifiuti zero, impianti mille</w:t>
      </w:r>
      <w:r w:rsidRPr="3815145F" w:rsidR="0029083D">
        <w:rPr>
          <w:rFonts w:ascii="Calibri" w:hAnsi="Calibri" w:eastAsia="Calibri" w:cs="Calibri"/>
        </w:rPr>
        <w:t>”</w:t>
      </w:r>
      <w:r w:rsidRPr="3815145F" w:rsidR="00F63C00">
        <w:rPr>
          <w:rFonts w:ascii="Calibri" w:hAnsi="Calibri" w:eastAsia="Calibri" w:cs="Calibri"/>
        </w:rPr>
        <w:t xml:space="preserve">, </w:t>
      </w:r>
      <w:r w:rsidRPr="3815145F" w:rsidR="000F78E6">
        <w:rPr>
          <w:rFonts w:ascii="Calibri" w:hAnsi="Calibri" w:eastAsia="Calibri" w:cs="Calibri"/>
        </w:rPr>
        <w:t xml:space="preserve">puntare </w:t>
      </w:r>
      <w:r w:rsidRPr="3815145F" w:rsidR="00DB2B5A">
        <w:rPr>
          <w:rFonts w:ascii="Calibri" w:hAnsi="Calibri" w:eastAsia="Calibri" w:cs="Calibri"/>
        </w:rPr>
        <w:t xml:space="preserve">ad </w:t>
      </w:r>
      <w:r w:rsidRPr="3815145F" w:rsidR="00B47560">
        <w:rPr>
          <w:rFonts w:ascii="Calibri" w:hAnsi="Calibri" w:eastAsia="Calibri" w:cs="Calibri"/>
        </w:rPr>
        <w:t xml:space="preserve">un </w:t>
      </w:r>
      <w:r w:rsidRPr="3815145F" w:rsidR="00B47560">
        <w:rPr>
          <w:rFonts w:ascii="Calibri" w:hAnsi="Calibri" w:eastAsia="Calibri" w:cs="Calibri"/>
        </w:rPr>
        <w:t xml:space="preserve">modello di gestione sempre più ottimale, basato su raccolta porta a porta, tariffazione puntuale, impiantistica diffusa e capillare </w:t>
      </w:r>
      <w:r w:rsidRPr="3815145F" w:rsidR="00340776">
        <w:rPr>
          <w:rFonts w:ascii="Calibri" w:hAnsi="Calibri" w:eastAsia="Calibri" w:cs="Calibri"/>
        </w:rPr>
        <w:t xml:space="preserve">sul </w:t>
      </w:r>
      <w:r w:rsidRPr="3815145F" w:rsidR="00B47560">
        <w:rPr>
          <w:rFonts w:ascii="Calibri" w:hAnsi="Calibri" w:eastAsia="Calibri" w:cs="Calibri"/>
        </w:rPr>
        <w:t>territorio</w:t>
      </w:r>
      <w:r w:rsidRPr="3815145F" w:rsidR="000F78E6">
        <w:rPr>
          <w:rFonts w:ascii="Calibri" w:hAnsi="Calibri" w:eastAsia="Calibri" w:cs="Calibri"/>
        </w:rPr>
        <w:t xml:space="preserve"> e </w:t>
      </w:r>
      <w:r w:rsidRPr="3815145F" w:rsidR="00663742">
        <w:rPr>
          <w:rFonts w:ascii="Calibri" w:hAnsi="Calibri" w:eastAsia="Calibri" w:cs="Calibri"/>
        </w:rPr>
        <w:t xml:space="preserve">nuove campagne </w:t>
      </w:r>
      <w:r w:rsidRPr="3815145F" w:rsidR="00F63C00">
        <w:rPr>
          <w:rFonts w:ascii="Calibri" w:hAnsi="Calibri" w:eastAsia="Calibri" w:cs="Calibri"/>
        </w:rPr>
        <w:t>d</w:t>
      </w:r>
      <w:r w:rsidRPr="3815145F" w:rsidR="00B47560">
        <w:rPr>
          <w:rFonts w:ascii="Calibri" w:hAnsi="Calibri" w:eastAsia="Calibri" w:cs="Calibri"/>
        </w:rPr>
        <w:t>i in</w:t>
      </w:r>
      <w:r w:rsidRPr="3815145F" w:rsidR="000F78E6">
        <w:rPr>
          <w:rFonts w:ascii="Calibri" w:hAnsi="Calibri" w:eastAsia="Calibri" w:cs="Calibri"/>
        </w:rPr>
        <w:t xml:space="preserve">formazione e sensibilizzazione rivolte ai </w:t>
      </w:r>
      <w:r w:rsidRPr="3815145F" w:rsidR="00B47560">
        <w:rPr>
          <w:rFonts w:ascii="Calibri" w:hAnsi="Calibri" w:eastAsia="Calibri" w:cs="Calibri"/>
        </w:rPr>
        <w:t>cittadini</w:t>
      </w:r>
      <w:r w:rsidR="00E7578A">
        <w:rPr/>
        <w:t>”</w:t>
      </w:r>
      <w:r w:rsidR="0029083D">
        <w:rPr/>
        <w:t xml:space="preserve">. </w:t>
      </w:r>
    </w:p>
    <w:p w:rsidR="00156FB7" w:rsidP="00C47F7F" w:rsidRDefault="00156FB7" w14:paraId="58C00C09" w14:textId="3CD3706A">
      <w:pPr>
        <w:spacing w:after="0" w:line="240" w:lineRule="auto"/>
        <w:jc w:val="both"/>
        <w:rPr>
          <w:rFonts w:ascii="Calibri" w:hAnsi="Calibri" w:eastAsia="Calibri" w:cs="Calibri"/>
          <w:szCs w:val="20"/>
        </w:rPr>
      </w:pPr>
    </w:p>
    <w:p w:rsidRPr="00AB4ED5" w:rsidR="002129BB" w:rsidP="3815145F" w:rsidRDefault="002129BB" w14:paraId="00E88CD3" w14:textId="70E50288">
      <w:pPr>
        <w:pStyle w:val="Normale"/>
        <w:spacing w:after="0" w:line="240" w:lineRule="auto"/>
        <w:jc w:val="both"/>
        <w:rPr>
          <w:rFonts w:ascii="Calibri" w:hAnsi="Calibri" w:eastAsia="Calibri" w:cs="Calibri"/>
          <w:b w:val="1"/>
          <w:bCs w:val="1"/>
        </w:rPr>
      </w:pPr>
      <w:r w:rsidRPr="3815145F" w:rsidR="5898B208">
        <w:rPr>
          <w:rFonts w:ascii="Segoe UI" w:hAnsi="Segoe UI" w:eastAsia="Segoe UI" w:cs="Segoe UI"/>
          <w:b w:val="0"/>
          <w:bCs w:val="0"/>
          <w:i w:val="0"/>
          <w:iCs w:val="0"/>
          <w:caps w:val="0"/>
          <w:smallCaps w:val="0"/>
          <w:noProof w:val="0"/>
          <w:color w:val="242424"/>
          <w:sz w:val="22"/>
          <w:szCs w:val="22"/>
          <w:lang w:val="it-IT"/>
        </w:rPr>
        <w:t>“</w:t>
      </w:r>
      <w:r w:rsidRPr="3815145F" w:rsidR="5898B208">
        <w:rPr>
          <w:rFonts w:ascii="Segoe UI" w:hAnsi="Segoe UI" w:eastAsia="Segoe UI" w:cs="Segoe UI"/>
          <w:b w:val="0"/>
          <w:bCs w:val="0"/>
          <w:i w:val="0"/>
          <w:iCs w:val="0"/>
          <w:caps w:val="0"/>
          <w:smallCaps w:val="0"/>
          <w:noProof w:val="0"/>
          <w:color w:val="242424"/>
          <w:sz w:val="22"/>
          <w:szCs w:val="22"/>
          <w:lang w:val="it-IT"/>
        </w:rPr>
        <w:t xml:space="preserve">Economia circolare e transizione energetica da fossili a rinnovabili non sono più solo un must per affrontare la crisi climatica che si è fatta drammatica realtà, ma anche la chiave per fare una politica industriale che consenta al nostro sistema economico di giocare un ruolo da protagonista e non solo in difesa nello sconvolgimento geopolitico cui stiamo assistendo. Siamo quindi preoccupati per gli errori che si stanno facendo sul fronte delle rinnovabili, con un decreto “aree idonee” che non </w:t>
      </w:r>
      <w:r w:rsidRPr="3815145F" w:rsidR="5898B208">
        <w:rPr>
          <w:rFonts w:ascii="Segoe UI" w:hAnsi="Segoe UI" w:eastAsia="Segoe UI" w:cs="Segoe UI"/>
          <w:b w:val="0"/>
          <w:bCs w:val="0"/>
          <w:i w:val="0"/>
          <w:iCs w:val="0"/>
          <w:caps w:val="0"/>
          <w:smallCaps w:val="0"/>
          <w:noProof w:val="0"/>
          <w:color w:val="242424"/>
          <w:sz w:val="22"/>
          <w:szCs w:val="22"/>
          <w:lang w:val="it-IT"/>
        </w:rPr>
        <w:t>“idoneizz</w:t>
      </w:r>
      <w:r w:rsidRPr="3815145F" w:rsidR="5898B208">
        <w:rPr>
          <w:rFonts w:ascii="Segoe UI" w:hAnsi="Segoe UI" w:eastAsia="Segoe UI" w:cs="Segoe UI"/>
          <w:b w:val="0"/>
          <w:bCs w:val="0"/>
          <w:i w:val="0"/>
          <w:iCs w:val="0"/>
          <w:caps w:val="0"/>
          <w:smallCaps w:val="0"/>
          <w:noProof w:val="0"/>
          <w:color w:val="242424"/>
          <w:sz w:val="22"/>
          <w:szCs w:val="22"/>
          <w:lang w:val="it-IT"/>
        </w:rPr>
        <w:t>a” nulla e che anzi complicherà il</w:t>
      </w:r>
      <w:r w:rsidRPr="3815145F" w:rsidR="5898B208">
        <w:rPr>
          <w:rFonts w:ascii="Segoe UI" w:hAnsi="Segoe UI" w:eastAsia="Segoe UI" w:cs="Segoe UI"/>
          <w:b w:val="0"/>
          <w:bCs w:val="0"/>
          <w:i w:val="0"/>
          <w:iCs w:val="0"/>
          <w:caps w:val="0"/>
          <w:smallCaps w:val="0"/>
          <w:noProof w:val="0"/>
          <w:color w:val="242424"/>
          <w:sz w:val="22"/>
          <w:szCs w:val="22"/>
          <w:lang w:val="it-IT"/>
        </w:rPr>
        <w:t xml:space="preserve"> permittin</w:t>
      </w:r>
      <w:r w:rsidRPr="3815145F" w:rsidR="5898B208">
        <w:rPr>
          <w:rFonts w:ascii="Segoe UI" w:hAnsi="Segoe UI" w:eastAsia="Segoe UI" w:cs="Segoe UI"/>
          <w:b w:val="0"/>
          <w:bCs w:val="0"/>
          <w:i w:val="0"/>
          <w:iCs w:val="0"/>
          <w:caps w:val="0"/>
          <w:smallCaps w:val="0"/>
          <w:noProof w:val="0"/>
          <w:color w:val="242424"/>
          <w:sz w:val="22"/>
          <w:szCs w:val="22"/>
          <w:lang w:val="it-IT"/>
        </w:rPr>
        <w:t>g, e sul fronte dell’economia</w:t>
      </w:r>
      <w:r w:rsidRPr="3815145F" w:rsidR="7CA6071B">
        <w:rPr>
          <w:rFonts w:ascii="Segoe UI" w:hAnsi="Segoe UI" w:eastAsia="Segoe UI" w:cs="Segoe UI"/>
          <w:b w:val="0"/>
          <w:bCs w:val="0"/>
          <w:i w:val="0"/>
          <w:iCs w:val="0"/>
          <w:caps w:val="0"/>
          <w:smallCaps w:val="0"/>
          <w:noProof w:val="0"/>
          <w:color w:val="242424"/>
          <w:sz w:val="22"/>
          <w:szCs w:val="22"/>
          <w:lang w:val="it-IT"/>
        </w:rPr>
        <w:t>circolare, per esempio,</w:t>
      </w:r>
      <w:r w:rsidRPr="3815145F" w:rsidR="5898B208">
        <w:rPr>
          <w:rFonts w:ascii="Segoe UI" w:hAnsi="Segoe UI" w:eastAsia="Segoe UI" w:cs="Segoe UI"/>
          <w:b w:val="0"/>
          <w:bCs w:val="0"/>
          <w:i w:val="0"/>
          <w:iCs w:val="0"/>
          <w:caps w:val="0"/>
          <w:smallCaps w:val="0"/>
          <w:noProof w:val="0"/>
          <w:color w:val="242424"/>
          <w:sz w:val="22"/>
          <w:szCs w:val="22"/>
          <w:lang w:val="it-IT"/>
        </w:rPr>
        <w:t>o sui ritardi che si accumulano sulle discipline end of</w:t>
      </w:r>
      <w:r w:rsidRPr="3815145F" w:rsidR="5898B208">
        <w:rPr>
          <w:rFonts w:ascii="Segoe UI" w:hAnsi="Segoe UI" w:eastAsia="Segoe UI" w:cs="Segoe UI"/>
          <w:b w:val="0"/>
          <w:bCs w:val="0"/>
          <w:i w:val="0"/>
          <w:iCs w:val="0"/>
          <w:caps w:val="0"/>
          <w:smallCaps w:val="0"/>
          <w:noProof w:val="0"/>
          <w:color w:val="242424"/>
          <w:sz w:val="22"/>
          <w:szCs w:val="22"/>
          <w:lang w:val="it-IT"/>
        </w:rPr>
        <w:t xml:space="preserve"> wast</w:t>
      </w:r>
      <w:r w:rsidRPr="3815145F" w:rsidR="5898B208">
        <w:rPr>
          <w:rFonts w:ascii="Segoe UI" w:hAnsi="Segoe UI" w:eastAsia="Segoe UI" w:cs="Segoe UI"/>
          <w:b w:val="0"/>
          <w:bCs w:val="0"/>
          <w:i w:val="0"/>
          <w:iCs w:val="0"/>
          <w:caps w:val="0"/>
          <w:smallCaps w:val="0"/>
          <w:noProof w:val="0"/>
          <w:color w:val="242424"/>
          <w:sz w:val="22"/>
          <w:szCs w:val="22"/>
          <w:lang w:val="it-IT"/>
        </w:rPr>
        <w:t xml:space="preserve">e che consentirebbero di uscire dal ciclo dei rifiuti a materiali che farebbero risparmiare tanta materia prima. </w:t>
      </w:r>
      <w:r w:rsidRPr="3815145F" w:rsidR="002129BB">
        <w:rPr>
          <w:rFonts w:ascii="Calibri" w:hAnsi="Calibri" w:eastAsia="Calibri" w:cs="Calibri"/>
        </w:rPr>
        <w:t xml:space="preserve"> </w:t>
      </w:r>
      <w:r w:rsidRPr="3815145F" w:rsidR="002129BB">
        <w:rPr>
          <w:rFonts w:ascii="Calibri" w:hAnsi="Calibri" w:eastAsia="Calibri" w:cs="Calibri"/>
          <w:b w:val="1"/>
          <w:bCs w:val="1"/>
        </w:rPr>
        <w:t>dichiara Francesco Ferrante, vicepresidente del Kyoto Club</w:t>
      </w:r>
      <w:r w:rsidRPr="3815145F" w:rsidR="144D3CA6">
        <w:rPr>
          <w:rFonts w:ascii="Calibri" w:hAnsi="Calibri" w:eastAsia="Calibri" w:cs="Calibri"/>
          <w:b w:val="1"/>
          <w:bCs w:val="1"/>
        </w:rPr>
        <w:t>.</w:t>
      </w:r>
      <w:r w:rsidRPr="3815145F" w:rsidR="144D3CA6">
        <w:rPr>
          <w:rFonts w:ascii="Calibri" w:hAnsi="Calibri" w:eastAsia="Calibri" w:cs="Calibri"/>
          <w:b w:val="1"/>
          <w:bCs w:val="1"/>
        </w:rPr>
        <w:t xml:space="preserve"> </w:t>
      </w:r>
    </w:p>
    <w:p w:rsidRPr="00AB4ED5" w:rsidR="00E05F59" w:rsidP="007441A8" w:rsidRDefault="00E05F59" w14:paraId="7BBEEE47" w14:textId="77777777">
      <w:pPr>
        <w:spacing w:after="0" w:line="240" w:lineRule="auto"/>
        <w:jc w:val="both"/>
        <w:rPr>
          <w:rFonts w:ascii="Calibri" w:hAnsi="Calibri" w:eastAsia="Calibri" w:cs="Calibri"/>
          <w:b/>
          <w:highlight w:val="green"/>
        </w:rPr>
      </w:pPr>
    </w:p>
    <w:p w:rsidR="00E37063" w:rsidP="3815145F" w:rsidRDefault="000911A6" w14:paraId="437F3CCE" w14:textId="5D3C04A9">
      <w:pPr>
        <w:spacing w:after="0" w:line="240" w:lineRule="auto"/>
        <w:jc w:val="both"/>
        <w:rPr>
          <w:rFonts w:eastAsia="ＭＳ 明朝" w:eastAsiaTheme="minorEastAsia"/>
          <w:color w:val="000000" w:themeColor="text1"/>
        </w:rPr>
      </w:pPr>
      <w:r w:rsidRPr="3815145F" w:rsidR="000911A6">
        <w:rPr>
          <w:rFonts w:ascii="Calibri" w:hAnsi="Calibri" w:eastAsia="Calibri" w:cs="Calibri"/>
          <w:b w:val="1"/>
          <w:bCs w:val="1"/>
        </w:rPr>
        <w:t>N</w:t>
      </w:r>
      <w:r w:rsidRPr="3815145F" w:rsidR="000911A6">
        <w:rPr>
          <w:rFonts w:ascii="Calibri" w:hAnsi="Calibri" w:eastAsia="Calibri" w:cs="Calibri"/>
          <w:b w:val="1"/>
          <w:bCs w:val="1"/>
        </w:rPr>
        <w:t>u</w:t>
      </w:r>
      <w:r w:rsidRPr="3815145F" w:rsidR="000911A6">
        <w:rPr>
          <w:rFonts w:ascii="Calibri" w:hAnsi="Calibri" w:eastAsia="Calibri" w:cs="Calibri"/>
          <w:b w:val="1"/>
          <w:bCs w:val="1"/>
        </w:rPr>
        <w:t>meri f</w:t>
      </w:r>
      <w:r w:rsidRPr="3815145F" w:rsidR="00F85A00">
        <w:rPr>
          <w:rFonts w:ascii="Calibri" w:hAnsi="Calibri" w:eastAsia="Calibri" w:cs="Calibri"/>
          <w:b w:val="1"/>
          <w:bCs w:val="1"/>
        </w:rPr>
        <w:t xml:space="preserve">iliere strategiche: </w:t>
      </w:r>
      <w:r w:rsidRPr="3815145F" w:rsidR="00E37063">
        <w:rPr>
          <w:rFonts w:ascii="Calibri" w:hAnsi="Calibri" w:eastAsia="Calibri" w:cs="Calibri"/>
          <w:b w:val="1"/>
          <w:bCs w:val="1"/>
        </w:rPr>
        <w:t>RAEE, tessili e Materie critiche: s</w:t>
      </w:r>
      <w:r w:rsidRPr="3815145F" w:rsidR="00E37063">
        <w:rPr>
          <w:rFonts w:eastAsia="ＭＳ 明朝" w:eastAsiaTheme="minorEastAsia"/>
          <w:color w:val="000000" w:themeColor="text1" w:themeTint="FF" w:themeShade="FF"/>
        </w:rPr>
        <w:t xml:space="preserve">econdo i dati di </w:t>
      </w:r>
      <w:r w:rsidRPr="3815145F" w:rsidR="00E37063">
        <w:rPr>
          <w:rFonts w:eastAsia="ＭＳ 明朝" w:eastAsiaTheme="minorEastAsia"/>
          <w:color w:val="000000" w:themeColor="text1" w:themeTint="FF" w:themeShade="FF"/>
        </w:rPr>
        <w:t>Erion</w:t>
      </w:r>
      <w:r w:rsidRPr="3815145F" w:rsidR="00E37063">
        <w:rPr>
          <w:rFonts w:eastAsia="ＭＳ 明朝" w:eastAsiaTheme="minorEastAsia"/>
          <w:color w:val="000000" w:themeColor="text1" w:themeTint="FF" w:themeShade="FF"/>
        </w:rPr>
        <w:t xml:space="preserve"> </w:t>
      </w:r>
      <w:r w:rsidRPr="3815145F" w:rsidR="00E37063">
        <w:rPr>
          <w:rFonts w:eastAsia="ＭＳ 明朝" w:eastAsiaTheme="minorEastAsia"/>
          <w:color w:val="000000" w:themeColor="text1" w:themeTint="FF" w:themeShade="FF"/>
        </w:rPr>
        <w:t>Wee</w:t>
      </w:r>
      <w:r w:rsidRPr="3815145F" w:rsidR="00E37063">
        <w:rPr>
          <w:rFonts w:eastAsia="ＭＳ 明朝" w:eastAsiaTheme="minorEastAsia"/>
          <w:color w:val="000000" w:themeColor="text1" w:themeTint="FF" w:themeShade="FF"/>
        </w:rPr>
        <w:t>, il consorzio dei rifiuti associati ai prodotti elettronici, dal riciclo di 1.000 tonnellate di Raee si potrebbero recuperare circa 900 tonnellate di materie prime come plastiche, vetro, cemento, rame, alluminio e legno.</w:t>
      </w:r>
    </w:p>
    <w:p w:rsidRPr="003E4437" w:rsidR="007D5F54" w:rsidP="3815145F" w:rsidRDefault="00E37063" w14:paraId="1B869E7B" w14:textId="3442A0B1">
      <w:pPr>
        <w:spacing w:after="0" w:line="240" w:lineRule="auto"/>
        <w:jc w:val="both"/>
        <w:rPr>
          <w:rFonts w:ascii="Calibri" w:hAnsi="Calibri" w:eastAsia="Calibri" w:cs="Calibri"/>
        </w:rPr>
      </w:pPr>
      <w:r w:rsidRPr="3815145F" w:rsidR="00E37063">
        <w:rPr>
          <w:rFonts w:eastAsia="ＭＳ 明朝" w:eastAsiaTheme="minorEastAsia"/>
          <w:color w:val="000000" w:themeColor="text1" w:themeTint="FF" w:themeShade="FF"/>
        </w:rPr>
        <w:t>Per quanto riguarda il settore settile, stando ai dati dell’</w:t>
      </w:r>
      <w:r w:rsidRPr="3815145F" w:rsidR="007D5F54">
        <w:rPr>
          <w:rFonts w:ascii="Calibri" w:hAnsi="Calibri" w:eastAsia="Calibri" w:cs="Calibri"/>
        </w:rPr>
        <w:t>Agenzia Europea dell’Ambiente (EEA), nel 2020, è stato la terza fonte di degrado delle risorse idriche e dell'uso del suolo. In quell'anno, sono stati necessari in media nove metri cubi di acqua, 400 metri quadrati di terreno e 391 chilogrammi di materie prime per fornire abiti e scarpe per ogni cittadino dell'UE.</w:t>
      </w:r>
      <w:r w:rsidRPr="3815145F" w:rsidR="0061391D">
        <w:rPr>
          <w:rFonts w:ascii="Calibri" w:hAnsi="Calibri" w:eastAsia="Calibri" w:cs="Calibri"/>
        </w:rPr>
        <w:t xml:space="preserve"> </w:t>
      </w:r>
      <w:r w:rsidRPr="3815145F" w:rsidR="00DE476E">
        <w:rPr>
          <w:rFonts w:ascii="Calibri" w:hAnsi="Calibri" w:eastAsia="Calibri" w:cs="Calibri"/>
        </w:rPr>
        <w:t>Il </w:t>
      </w:r>
      <w:r w:rsidRPr="3815145F" w:rsidR="00DE476E">
        <w:rPr>
          <w:rFonts w:ascii="Calibri" w:hAnsi="Calibri" w:eastAsia="Calibri" w:cs="Calibri"/>
          <w:b w:val="1"/>
          <w:bCs w:val="1"/>
        </w:rPr>
        <w:t>56% delle materie prime critiche</w:t>
      </w:r>
      <w:r w:rsidRPr="3815145F" w:rsidR="00DE476E">
        <w:rPr>
          <w:rFonts w:ascii="Calibri" w:hAnsi="Calibri" w:eastAsia="Calibri" w:cs="Calibri"/>
        </w:rPr>
        <w:t> necessarie all’Europa viene attualmente dall</w:t>
      </w:r>
      <w:r w:rsidRPr="3815145F" w:rsidR="007D5F54">
        <w:rPr>
          <w:rFonts w:ascii="Calibri" w:hAnsi="Calibri" w:eastAsia="Calibri" w:cs="Calibri"/>
        </w:rPr>
        <w:t>a </w:t>
      </w:r>
      <w:r w:rsidRPr="3815145F" w:rsidR="007D5F54">
        <w:rPr>
          <w:rFonts w:ascii="Calibri" w:hAnsi="Calibri" w:eastAsia="Calibri" w:cs="Calibri"/>
          <w:b w:val="1"/>
          <w:bCs w:val="1"/>
        </w:rPr>
        <w:t>Cina</w:t>
      </w:r>
      <w:r w:rsidRPr="3815145F" w:rsidR="007D5F54">
        <w:rPr>
          <w:rFonts w:ascii="Calibri" w:hAnsi="Calibri" w:eastAsia="Calibri" w:cs="Calibri"/>
        </w:rPr>
        <w:t> </w:t>
      </w:r>
      <w:r w:rsidRPr="3815145F" w:rsidR="00DE476E">
        <w:rPr>
          <w:rFonts w:ascii="Calibri" w:hAnsi="Calibri" w:eastAsia="Calibri" w:cs="Calibri"/>
        </w:rPr>
        <w:t xml:space="preserve">così come circa il 90% </w:t>
      </w:r>
      <w:r w:rsidRPr="3815145F" w:rsidR="007D5F54">
        <w:rPr>
          <w:rFonts w:ascii="Calibri" w:hAnsi="Calibri" w:eastAsia="Calibri" w:cs="Calibri"/>
          <w:b w:val="1"/>
          <w:bCs w:val="1"/>
        </w:rPr>
        <w:t>della produzione mondiale di terre rare</w:t>
      </w:r>
      <w:r w:rsidRPr="3815145F" w:rsidR="007D5F54">
        <w:rPr>
          <w:rFonts w:ascii="Calibri" w:hAnsi="Calibri" w:eastAsia="Calibri" w:cs="Calibri"/>
        </w:rPr>
        <w:t xml:space="preserve">, di manganese e di germanio. </w:t>
      </w:r>
      <w:r w:rsidRPr="3815145F" w:rsidR="00DE476E">
        <w:rPr>
          <w:rFonts w:eastAsia="ＭＳ 明朝" w:eastAsiaTheme="minorEastAsia"/>
          <w:color w:val="000000" w:themeColor="text1" w:themeTint="FF" w:themeShade="FF"/>
        </w:rPr>
        <w:t>In questo scenario il </w:t>
      </w:r>
      <w:r w:rsidRPr="3815145F" w:rsidR="00DE476E">
        <w:rPr>
          <w:rFonts w:eastAsia="ＭＳ 明朝" w:eastAsiaTheme="minorEastAsia"/>
          <w:b w:val="1"/>
          <w:bCs w:val="1"/>
        </w:rPr>
        <w:t xml:space="preserve">Critical </w:t>
      </w:r>
      <w:r w:rsidRPr="3815145F" w:rsidR="00DE476E">
        <w:rPr>
          <w:rFonts w:eastAsia="ＭＳ 明朝" w:eastAsiaTheme="minorEastAsia"/>
          <w:b w:val="1"/>
          <w:bCs w:val="1"/>
        </w:rPr>
        <w:t>Raw</w:t>
      </w:r>
      <w:r w:rsidRPr="3815145F" w:rsidR="00DE476E">
        <w:rPr>
          <w:rFonts w:eastAsia="ＭＳ 明朝" w:eastAsiaTheme="minorEastAsia"/>
          <w:b w:val="1"/>
          <w:bCs w:val="1"/>
        </w:rPr>
        <w:t xml:space="preserve"> </w:t>
      </w:r>
      <w:r w:rsidRPr="3815145F" w:rsidR="00DE476E">
        <w:rPr>
          <w:rFonts w:eastAsia="ＭＳ 明朝" w:eastAsiaTheme="minorEastAsia"/>
          <w:b w:val="1"/>
          <w:bCs w:val="1"/>
        </w:rPr>
        <w:t>Materials</w:t>
      </w:r>
      <w:r w:rsidRPr="3815145F" w:rsidR="00DE476E">
        <w:rPr>
          <w:rFonts w:eastAsia="ＭＳ 明朝" w:eastAsiaTheme="minorEastAsia"/>
          <w:b w:val="1"/>
          <w:bCs w:val="1"/>
        </w:rPr>
        <w:t xml:space="preserve"> </w:t>
      </w:r>
      <w:r w:rsidRPr="3815145F" w:rsidR="00DE476E">
        <w:rPr>
          <w:rFonts w:eastAsia="ＭＳ 明朝" w:eastAsiaTheme="minorEastAsia"/>
          <w:b w:val="1"/>
          <w:bCs w:val="1"/>
        </w:rPr>
        <w:t>Act</w:t>
      </w:r>
      <w:r w:rsidRPr="3815145F" w:rsidR="00DE476E">
        <w:rPr>
          <w:rFonts w:eastAsia="ＭＳ 明朝" w:eastAsiaTheme="minorEastAsia"/>
          <w:color w:val="000000" w:themeColor="text1" w:themeTint="FF" w:themeShade="FF"/>
        </w:rPr>
        <w:t>,</w:t>
      </w:r>
      <w:r w:rsidRPr="3815145F" w:rsidR="00DE476E">
        <w:rPr>
          <w:rFonts w:eastAsia="ＭＳ 明朝" w:eastAsiaTheme="minorEastAsia"/>
          <w:color w:val="000000" w:themeColor="text1" w:themeTint="FF" w:themeShade="FF"/>
        </w:rPr>
        <w:t xml:space="preserve"> emanato a marzo 2023 dalla Commissione UE stabilisce che </w:t>
      </w:r>
      <w:r w:rsidRPr="3815145F" w:rsidR="00DE476E">
        <w:rPr>
          <w:rStyle w:val="Enfasigrassetto"/>
          <w:rFonts w:eastAsia="ＭＳ 明朝" w:eastAsiaTheme="minorEastAsia"/>
          <w:color w:val="000000" w:themeColor="text1" w:themeTint="FF" w:themeShade="FF"/>
        </w:rPr>
        <w:t>entro il 2030</w:t>
      </w:r>
      <w:r w:rsidRPr="3815145F" w:rsidR="00DE476E">
        <w:rPr>
          <w:rFonts w:eastAsia="ＭＳ 明朝" w:eastAsiaTheme="minorEastAsia"/>
          <w:color w:val="000000" w:themeColor="text1" w:themeTint="FF" w:themeShade="FF"/>
        </w:rPr>
        <w:t xml:space="preserve"> l’estrazione, raffinazione e riciclo di tali materie debbano soddisfare, rispettivamente, </w:t>
      </w:r>
      <w:r w:rsidRPr="3815145F" w:rsidR="00DE476E">
        <w:rPr>
          <w:rStyle w:val="Enfasigrassetto"/>
          <w:rFonts w:eastAsia="ＭＳ 明朝" w:eastAsiaTheme="minorEastAsia"/>
          <w:color w:val="000000" w:themeColor="text1" w:themeTint="FF" w:themeShade="FF"/>
        </w:rPr>
        <w:t>almeno il 10%, 40% e 15% del fabbisogno europeo</w:t>
      </w:r>
      <w:r w:rsidRPr="3815145F" w:rsidR="00DE476E">
        <w:rPr>
          <w:rFonts w:eastAsia="ＭＳ 明朝" w:eastAsiaTheme="minorEastAsia"/>
          <w:color w:val="000000" w:themeColor="text1" w:themeTint="FF" w:themeShade="FF"/>
        </w:rPr>
        <w:t>, con l’obiettivo di rendere le filiere industriali più resilienti e meno dipendenti da Paesi terzi.</w:t>
      </w:r>
    </w:p>
    <w:p w:rsidRPr="00943501" w:rsidR="007D5F54" w:rsidP="3815145F" w:rsidRDefault="007D5F54" w14:paraId="798E26FA" w14:textId="77777777" w14:noSpellErr="1">
      <w:pPr>
        <w:spacing w:after="0" w:line="240" w:lineRule="auto"/>
        <w:jc w:val="both"/>
        <w:rPr>
          <w:rFonts w:ascii="Calibri" w:hAnsi="Calibri" w:eastAsia="Calibri" w:cs="Calibri"/>
          <w:b w:val="1"/>
          <w:bCs w:val="1"/>
          <w:sz w:val="20"/>
          <w:szCs w:val="20"/>
        </w:rPr>
      </w:pPr>
    </w:p>
    <w:p w:rsidR="006247F5" w:rsidP="3815145F" w:rsidRDefault="00BA43B8" w14:paraId="6309117C" w14:textId="75B14D73">
      <w:pPr>
        <w:spacing w:after="0" w:line="240" w:lineRule="auto"/>
        <w:jc w:val="both"/>
        <w:rPr>
          <w:rFonts w:ascii="Calibri" w:hAnsi="Calibri" w:eastAsia="Calibri" w:cs="Calibri"/>
        </w:rPr>
      </w:pPr>
      <w:r w:rsidRPr="3815145F" w:rsidR="00BA43B8">
        <w:rPr>
          <w:rFonts w:ascii="Calibri" w:hAnsi="Calibri" w:eastAsia="Calibri" w:cs="Calibri"/>
          <w:b w:val="1"/>
          <w:bCs w:val="1"/>
        </w:rPr>
        <w:t>C</w:t>
      </w:r>
      <w:r w:rsidRPr="3815145F" w:rsidR="00793A49">
        <w:rPr>
          <w:rFonts w:ascii="Calibri" w:hAnsi="Calibri" w:eastAsia="Calibri" w:cs="Calibri"/>
          <w:b w:val="1"/>
          <w:bCs w:val="1"/>
        </w:rPr>
        <w:t>onoscenza e</w:t>
      </w:r>
      <w:r w:rsidRPr="3815145F" w:rsidR="00BA43B8">
        <w:rPr>
          <w:rFonts w:ascii="Calibri" w:hAnsi="Calibri" w:eastAsia="Calibri" w:cs="Calibri"/>
          <w:b w:val="1"/>
          <w:bCs w:val="1"/>
        </w:rPr>
        <w:t xml:space="preserve">conomia circolare e focus </w:t>
      </w:r>
      <w:r w:rsidRPr="3815145F" w:rsidR="009B35C2">
        <w:rPr>
          <w:rFonts w:ascii="Calibri" w:hAnsi="Calibri" w:eastAsia="Calibri" w:cs="Calibri"/>
          <w:b w:val="1"/>
          <w:bCs w:val="1"/>
        </w:rPr>
        <w:t>smaltimen</w:t>
      </w:r>
      <w:r w:rsidRPr="3815145F" w:rsidR="009B35C2">
        <w:rPr>
          <w:rFonts w:ascii="Calibri" w:hAnsi="Calibri" w:eastAsia="Calibri" w:cs="Calibri"/>
          <w:b w:val="1"/>
          <w:bCs w:val="1"/>
        </w:rPr>
        <w:t>to rifiuti</w:t>
      </w:r>
      <w:r w:rsidRPr="3815145F" w:rsidR="00721324">
        <w:rPr>
          <w:rFonts w:ascii="Calibri" w:hAnsi="Calibri" w:eastAsia="Calibri" w:cs="Calibri"/>
          <w:b w:val="1"/>
          <w:bCs w:val="1"/>
        </w:rPr>
        <w:t xml:space="preserve">: </w:t>
      </w:r>
      <w:r w:rsidRPr="3815145F" w:rsidR="00676F39">
        <w:rPr>
          <w:rFonts w:ascii="Calibri" w:hAnsi="Calibri" w:eastAsia="Calibri" w:cs="Calibri"/>
        </w:rPr>
        <w:t>Tornando al sondaggio Ipsos, r</w:t>
      </w:r>
      <w:r w:rsidRPr="3815145F" w:rsidR="000561BF">
        <w:rPr>
          <w:rFonts w:ascii="Calibri" w:hAnsi="Calibri" w:eastAsia="Calibri" w:cs="Calibri"/>
        </w:rPr>
        <w:t xml:space="preserve">esta stabile la conoscenza </w:t>
      </w:r>
      <w:r w:rsidRPr="3815145F" w:rsidR="00BB3D62">
        <w:rPr>
          <w:rFonts w:ascii="Calibri" w:hAnsi="Calibri" w:eastAsia="Calibri" w:cs="Calibri"/>
        </w:rPr>
        <w:t>sull’</w:t>
      </w:r>
      <w:r w:rsidRPr="3815145F" w:rsidR="000561BF">
        <w:rPr>
          <w:rFonts w:ascii="Calibri" w:hAnsi="Calibri" w:eastAsia="Calibri" w:cs="Calibri"/>
        </w:rPr>
        <w:t>economia circolare</w:t>
      </w:r>
      <w:r w:rsidRPr="3815145F" w:rsidR="00676F39">
        <w:rPr>
          <w:rFonts w:ascii="Calibri" w:hAnsi="Calibri" w:eastAsia="Calibri" w:cs="Calibri"/>
        </w:rPr>
        <w:t xml:space="preserve">. La </w:t>
      </w:r>
      <w:r w:rsidRPr="3815145F" w:rsidR="000561BF">
        <w:rPr>
          <w:rFonts w:ascii="Calibri" w:hAnsi="Calibri" w:eastAsia="Calibri" w:cs="Calibri"/>
          <w:b w:val="1"/>
          <w:bCs w:val="1"/>
        </w:rPr>
        <w:t>quota dei conoscitori resta stabile al 45% (come nel 2023)</w:t>
      </w:r>
      <w:r w:rsidRPr="3815145F" w:rsidR="00B53A1C">
        <w:rPr>
          <w:rFonts w:ascii="Calibri" w:hAnsi="Calibri" w:eastAsia="Calibri" w:cs="Calibri"/>
          <w:b w:val="1"/>
          <w:bCs w:val="1"/>
        </w:rPr>
        <w:t>.</w:t>
      </w:r>
      <w:r w:rsidRPr="3815145F" w:rsidR="00B53A1C">
        <w:rPr>
          <w:rFonts w:ascii="Calibri" w:hAnsi="Calibri" w:eastAsia="Calibri" w:cs="Calibri"/>
          <w:b w:val="1"/>
          <w:bCs w:val="1"/>
        </w:rPr>
        <w:t xml:space="preserve"> </w:t>
      </w:r>
      <w:r w:rsidRPr="3815145F" w:rsidR="00676F39">
        <w:rPr>
          <w:rFonts w:ascii="Calibri" w:hAnsi="Calibri" w:eastAsia="Calibri" w:cs="Calibri"/>
        </w:rPr>
        <w:t xml:space="preserve">Per quanto riguarda </w:t>
      </w:r>
      <w:r w:rsidRPr="3815145F" w:rsidR="00B04CC8">
        <w:rPr>
          <w:rFonts w:ascii="Calibri" w:hAnsi="Calibri" w:eastAsia="Calibri" w:cs="Calibri"/>
        </w:rPr>
        <w:t xml:space="preserve">il </w:t>
      </w:r>
      <w:r w:rsidRPr="3815145F" w:rsidR="009B35C2">
        <w:rPr>
          <w:rFonts w:ascii="Calibri" w:hAnsi="Calibri" w:eastAsia="Calibri" w:cs="Calibri"/>
        </w:rPr>
        <w:t xml:space="preserve">corretto smaltimento dei rifiuti, </w:t>
      </w:r>
      <w:r w:rsidRPr="3815145F" w:rsidR="00FB26CD">
        <w:rPr>
          <w:rFonts w:ascii="Calibri" w:hAnsi="Calibri" w:eastAsia="Calibri" w:cs="Calibri"/>
          <w:b w:val="1"/>
          <w:bCs w:val="1"/>
        </w:rPr>
        <w:t>il 70% di famiglie e individui</w:t>
      </w:r>
      <w:r w:rsidRPr="3815145F" w:rsidR="00B04CC8">
        <w:rPr>
          <w:rFonts w:ascii="Calibri" w:hAnsi="Calibri" w:eastAsia="Calibri" w:cs="Calibri"/>
          <w:b w:val="1"/>
          <w:bCs w:val="1"/>
        </w:rPr>
        <w:t xml:space="preserve"> si confermano i soggetti </w:t>
      </w:r>
      <w:r w:rsidRPr="3815145F" w:rsidR="00CC10BC">
        <w:rPr>
          <w:rFonts w:ascii="Calibri" w:hAnsi="Calibri" w:eastAsia="Calibri" w:cs="Calibri"/>
          <w:b w:val="1"/>
          <w:bCs w:val="1"/>
        </w:rPr>
        <w:t>più virtuosi rispetto allo smaltimento dei rifiuti</w:t>
      </w:r>
      <w:r w:rsidRPr="3815145F" w:rsidR="00CC10BC">
        <w:rPr>
          <w:rFonts w:ascii="Calibri" w:hAnsi="Calibri" w:eastAsia="Calibri" w:cs="Calibri"/>
          <w:b w:val="1"/>
          <w:bCs w:val="1"/>
        </w:rPr>
        <w:t xml:space="preserve">, seguiti dal settore pubblico </w:t>
      </w:r>
      <w:r w:rsidRPr="3815145F" w:rsidR="00FB26CD">
        <w:rPr>
          <w:rFonts w:ascii="Calibri" w:hAnsi="Calibri" w:eastAsia="Calibri" w:cs="Calibri"/>
          <w:b w:val="1"/>
          <w:bCs w:val="1"/>
        </w:rPr>
        <w:t xml:space="preserve">(62%) </w:t>
      </w:r>
      <w:r w:rsidRPr="3815145F" w:rsidR="00CC10BC">
        <w:rPr>
          <w:rFonts w:ascii="Calibri" w:hAnsi="Calibri" w:eastAsia="Calibri" w:cs="Calibri"/>
          <w:b w:val="1"/>
          <w:bCs w:val="1"/>
        </w:rPr>
        <w:t>e dalle aziende</w:t>
      </w:r>
      <w:r w:rsidRPr="3815145F" w:rsidR="00FB26CD">
        <w:rPr>
          <w:rFonts w:ascii="Calibri" w:hAnsi="Calibri" w:eastAsia="Calibri" w:cs="Calibri"/>
          <w:b w:val="1"/>
          <w:bCs w:val="1"/>
        </w:rPr>
        <w:t xml:space="preserve"> (57%).</w:t>
      </w:r>
      <w:r w:rsidRPr="3815145F" w:rsidR="00FB26CD">
        <w:rPr>
          <w:rFonts w:ascii="Calibri" w:hAnsi="Calibri" w:eastAsia="Calibri" w:cs="Calibri"/>
          <w:b w:val="1"/>
          <w:bCs w:val="1"/>
        </w:rPr>
        <w:t xml:space="preserve"> </w:t>
      </w:r>
      <w:r w:rsidRPr="3815145F" w:rsidR="002425ED">
        <w:rPr>
          <w:rFonts w:ascii="Calibri" w:hAnsi="Calibri" w:eastAsia="Calibri" w:cs="Calibri"/>
        </w:rPr>
        <w:t>N</w:t>
      </w:r>
      <w:r w:rsidR="00FA1890">
        <w:rPr/>
        <w:t>ella</w:t>
      </w:r>
      <w:r w:rsidR="00FA1890">
        <w:rPr/>
        <w:t xml:space="preserve"> classifica dei </w:t>
      </w:r>
      <w:r w:rsidR="002E3261">
        <w:rPr/>
        <w:t>materiali ritenuti dai cittadini più pericolosi da smaltire</w:t>
      </w:r>
      <w:r w:rsidR="23962971">
        <w:rPr/>
        <w:t xml:space="preserve">, </w:t>
      </w:r>
      <w:r w:rsidR="002425ED">
        <w:rPr/>
        <w:t>si confermano</w:t>
      </w:r>
      <w:r w:rsidRPr="3815145F" w:rsidR="00BA001B">
        <w:rPr>
          <w:rFonts w:ascii="Calibri" w:hAnsi="Calibri" w:eastAsia="Calibri" w:cs="Calibri"/>
        </w:rPr>
        <w:t>:</w:t>
      </w:r>
      <w:r w:rsidRPr="3815145F" w:rsidR="002425ED">
        <w:rPr>
          <w:rFonts w:ascii="Calibri" w:hAnsi="Calibri" w:eastAsia="Calibri" w:cs="Calibri"/>
        </w:rPr>
        <w:t xml:space="preserve"> </w:t>
      </w:r>
      <w:r w:rsidRPr="3815145F" w:rsidR="002425ED">
        <w:rPr>
          <w:rFonts w:ascii="Calibri" w:hAnsi="Calibri" w:eastAsia="Calibri" w:cs="Calibri"/>
          <w:b w:val="1"/>
          <w:bCs w:val="1"/>
        </w:rPr>
        <w:t>l’</w:t>
      </w:r>
      <w:r w:rsidRPr="3815145F" w:rsidR="00BA001B">
        <w:rPr>
          <w:rFonts w:ascii="Calibri" w:hAnsi="Calibri" w:eastAsia="Calibri" w:cs="Calibri"/>
          <w:b w:val="1"/>
          <w:bCs w:val="1"/>
        </w:rPr>
        <w:t xml:space="preserve">olio </w:t>
      </w:r>
      <w:r w:rsidRPr="3815145F" w:rsidR="00BB3D62">
        <w:rPr>
          <w:b w:val="1"/>
          <w:bCs w:val="1"/>
        </w:rPr>
        <w:t>minerale</w:t>
      </w:r>
      <w:r w:rsidRPr="3815145F" w:rsidR="002E3261">
        <w:rPr>
          <w:b w:val="1"/>
          <w:bCs w:val="1"/>
        </w:rPr>
        <w:t xml:space="preserve"> lubrificante usato (60%)</w:t>
      </w:r>
      <w:r w:rsidRPr="3815145F" w:rsidR="00BA001B">
        <w:rPr>
          <w:b w:val="1"/>
          <w:bCs w:val="1"/>
        </w:rPr>
        <w:t xml:space="preserve">, RAEE (53%), </w:t>
      </w:r>
      <w:r w:rsidRPr="3815145F" w:rsidR="00BB3D62">
        <w:rPr>
          <w:b w:val="1"/>
          <w:bCs w:val="1"/>
        </w:rPr>
        <w:t xml:space="preserve">e plastica dura </w:t>
      </w:r>
      <w:r w:rsidRPr="3815145F" w:rsidR="00BA001B">
        <w:rPr>
          <w:b w:val="1"/>
          <w:bCs w:val="1"/>
        </w:rPr>
        <w:t>(50%).</w:t>
      </w:r>
      <w:r w:rsidR="00BA001B">
        <w:rPr/>
        <w:t xml:space="preserve"> </w:t>
      </w:r>
      <w:r w:rsidRPr="3815145F" w:rsidR="00215B4A">
        <w:rPr>
          <w:rFonts w:ascii="Calibri" w:hAnsi="Calibri" w:eastAsia="Calibri" w:cs="Calibri"/>
        </w:rPr>
        <w:t xml:space="preserve">Per quel che riguarda l’olio minerale esausto, </w:t>
      </w:r>
      <w:r w:rsidRPr="3815145F" w:rsidR="006247F5">
        <w:rPr>
          <w:rFonts w:ascii="Calibri" w:hAnsi="Calibri" w:eastAsia="Calibri" w:cs="Calibri"/>
        </w:rPr>
        <w:t>i cittadini sanno che viene raccolto e che può essere rigenerato, ma il consumatore chiede che venga indicato sulla lattina per poter fare scelte consapevoli.</w:t>
      </w:r>
    </w:p>
    <w:p w:rsidR="3815145F" w:rsidP="3815145F" w:rsidRDefault="3815145F" w14:paraId="0DF052AE" w14:textId="4DCCC030">
      <w:pPr>
        <w:pStyle w:val="Normale"/>
        <w:spacing w:after="0" w:line="240" w:lineRule="auto"/>
        <w:jc w:val="both"/>
        <w:rPr>
          <w:rFonts w:ascii="Calibri" w:hAnsi="Calibri" w:eastAsia="Calibri" w:cs="Calibri"/>
        </w:rPr>
      </w:pPr>
    </w:p>
    <w:p w:rsidR="00E05F59" w:rsidP="3815145F" w:rsidRDefault="00E05F59" w14:paraId="1EDB3994" w14:textId="473BDA33">
      <w:pPr>
        <w:tabs>
          <w:tab w:val="num" w:pos="720"/>
          <w:tab w:val="num" w:pos="1440"/>
        </w:tabs>
        <w:spacing w:after="0" w:line="240" w:lineRule="auto"/>
        <w:jc w:val="both"/>
        <w:rPr>
          <w:rFonts w:ascii="Calibri" w:hAnsi="Calibri" w:eastAsia="Calibri" w:cs="Calibri"/>
        </w:rPr>
      </w:pPr>
      <w:r w:rsidRPr="3815145F" w:rsidR="00E05F59">
        <w:rPr>
          <w:rFonts w:ascii="Calibri" w:hAnsi="Calibri" w:eastAsia="Calibri" w:cs="Calibri"/>
        </w:rPr>
        <w:t xml:space="preserve">“Da numerosi rapporti sui rifiuti e sull’Economia Circolare – dichiara </w:t>
      </w:r>
      <w:r w:rsidRPr="3815145F" w:rsidR="00E05F59">
        <w:rPr>
          <w:rFonts w:ascii="Calibri" w:hAnsi="Calibri" w:eastAsia="Calibri" w:cs="Calibri"/>
          <w:b w:val="1"/>
          <w:bCs w:val="1"/>
        </w:rPr>
        <w:t xml:space="preserve">Riccardo Piunti, presidente del CONOU </w:t>
      </w:r>
      <w:r w:rsidRPr="3815145F" w:rsidR="1DC03C39">
        <w:rPr>
          <w:rFonts w:ascii="Calibri" w:hAnsi="Calibri" w:eastAsia="Calibri" w:cs="Calibri"/>
        </w:rPr>
        <w:t>- emerge</w:t>
      </w:r>
      <w:r w:rsidRPr="3815145F" w:rsidR="00E05F59">
        <w:rPr>
          <w:rFonts w:ascii="Calibri" w:hAnsi="Calibri" w:eastAsia="Calibri" w:cs="Calibri"/>
        </w:rPr>
        <w:t xml:space="preserve"> un dato: siamo spesso più bravi a raccogliere che a riciclare. Questo, se vale per molti rifiuti urbani e no, tuttavia non vale per l’olio minerale che (dallo studio UE della fine del 2023) pone l’Italia in prima fila nella raccolta (100%) e nella rigenerazione (98%) rispetto all’82% e 61% della media UE. Paradossale che proprio (e forse solo) in questo settore l’Europa non abbia fissato obiettivi, </w:t>
      </w:r>
      <w:r w:rsidRPr="3815145F" w:rsidR="00E05F59">
        <w:rPr>
          <w:rFonts w:ascii="Calibri" w:hAnsi="Calibri" w:eastAsia="Calibri" w:cs="Calibri"/>
        </w:rPr>
        <w:t xml:space="preserve">nonostante riconosca l’importanza di rigenerare questo rifiuto pericoloso. La Raccolta, che spesso si avvale della efficacia del modello consortile </w:t>
      </w:r>
      <w:r w:rsidRPr="3815145F" w:rsidR="2BFEDD57">
        <w:rPr>
          <w:rFonts w:ascii="Calibri" w:hAnsi="Calibri" w:eastAsia="Calibri" w:cs="Calibri"/>
        </w:rPr>
        <w:t>italiano</w:t>
      </w:r>
      <w:r w:rsidRPr="3815145F" w:rsidR="00E05F59">
        <w:rPr>
          <w:rFonts w:ascii="Calibri" w:hAnsi="Calibri" w:eastAsia="Calibri" w:cs="Calibri"/>
        </w:rPr>
        <w:t>, si trova ora dinanzi a una prospettiva di evoluzione, dalla piccola impresa familiare a quella parte di grandi gruppi, magari stranieri, con tutte le differenze del caso</w:t>
      </w:r>
      <w:r w:rsidRPr="3815145F" w:rsidR="00AD22EE">
        <w:rPr>
          <w:rFonts w:ascii="Calibri" w:hAnsi="Calibri" w:eastAsia="Calibri" w:cs="Calibri"/>
        </w:rPr>
        <w:t>”</w:t>
      </w:r>
      <w:r w:rsidRPr="3815145F" w:rsidR="00E05F59">
        <w:rPr>
          <w:rFonts w:ascii="Calibri" w:hAnsi="Calibri" w:eastAsia="Calibri" w:cs="Calibri"/>
        </w:rPr>
        <w:t>.</w:t>
      </w:r>
    </w:p>
    <w:p w:rsidR="00AB4ED5" w:rsidP="00E05F59" w:rsidRDefault="00AB4ED5" w14:paraId="765A6D74" w14:textId="77777777">
      <w:pPr>
        <w:tabs>
          <w:tab w:val="num" w:pos="720"/>
          <w:tab w:val="num" w:pos="1440"/>
        </w:tabs>
        <w:spacing w:after="0" w:line="240" w:lineRule="auto"/>
        <w:jc w:val="both"/>
        <w:rPr>
          <w:rFonts w:ascii="Calibri" w:hAnsi="Calibri" w:eastAsia="Calibri" w:cs="Calibri"/>
          <w:bCs/>
        </w:rPr>
      </w:pPr>
    </w:p>
    <w:p w:rsidR="7D647C2D" w:rsidP="3815145F" w:rsidRDefault="7D647C2D" w14:paraId="79E0315B" w14:textId="31106119">
      <w:pPr>
        <w:pStyle w:val="Normale"/>
        <w:tabs>
          <w:tab w:val="num" w:leader="none" w:pos="720"/>
          <w:tab w:val="num" w:leader="none" w:pos="1440"/>
        </w:tabs>
        <w:spacing w:after="0" w:line="240" w:lineRule="auto"/>
        <w:jc w:val="both"/>
        <w:rPr>
          <w:rFonts w:ascii="Calibri" w:hAnsi="Calibri" w:eastAsia="Calibri" w:cs="Calibri"/>
        </w:rPr>
      </w:pPr>
      <w:r w:rsidRPr="3815145F" w:rsidR="7D647C2D">
        <w:rPr>
          <w:rFonts w:ascii="Calibri" w:hAnsi="Calibri" w:eastAsia="Calibri" w:cs="Calibri"/>
        </w:rPr>
        <w:t>«Il nostro Paese ha superato gli obiettivi complessivi di riciclo chiesti dall’Europa al 2030, quando ogni Stato dovrà riciclare almeno il 70% dei suoi rifiuti di imballaggio» spiega Fabio Costarella, vicedirettore generale CONAI. «Secondo gli ultimi dati Eurostat, l’Italia è leader per riciclo pro-capite di imballaggi in un testa a testa con la Germania: lo scorso anno, infatti, la Commissione Europea ci ha inserito fra le nove nazioni non a rischio per il raggiungimento degli obiettivi di riciclo, nella sua relazione di segnalazione preventiva sull’attuazione delle Direttive sui rifiuti. Dobbiamo continuare a impegnarci, però. Il nuovo Regolamento europeo chiederà tassi di intercettazione dei pack sempre più alti: occorre lavorare per aumentare quantità e qualità delle raccolte differenziate degli imballaggi, anche attraverso lo strumento delle raccolte selettive, ove opportune. Ma per migliorare saranno importanti anche le innovazioni a monte, per progettare pack sempre più riciclabili, e a valle, cercando tecnologie di riciclo capaci di recuperare materia dalle frazioni ancora difficili da riciclare».</w:t>
      </w:r>
    </w:p>
    <w:p w:rsidR="006B1EB4" w:rsidP="00E05F59" w:rsidRDefault="006B1EB4" w14:paraId="263EE5F4" w14:textId="77777777">
      <w:pPr>
        <w:tabs>
          <w:tab w:val="num" w:pos="720"/>
          <w:tab w:val="num" w:pos="1440"/>
        </w:tabs>
        <w:spacing w:after="0" w:line="240" w:lineRule="auto"/>
        <w:jc w:val="both"/>
        <w:rPr>
          <w:rFonts w:ascii="Calibri" w:hAnsi="Calibri" w:eastAsia="Calibri" w:cs="Calibri"/>
          <w:bCs/>
        </w:rPr>
      </w:pPr>
    </w:p>
    <w:p w:rsidR="006B1EB4" w:rsidP="00E05F59" w:rsidRDefault="006B1EB4" w14:paraId="560889DF" w14:textId="77777777">
      <w:pPr>
        <w:tabs>
          <w:tab w:val="num" w:pos="720"/>
          <w:tab w:val="num" w:pos="1440"/>
        </w:tabs>
        <w:spacing w:after="0" w:line="240" w:lineRule="auto"/>
        <w:jc w:val="both"/>
        <w:rPr>
          <w:rFonts w:ascii="Calibri" w:hAnsi="Calibri" w:eastAsia="Calibri" w:cs="Calibri"/>
          <w:bCs/>
        </w:rPr>
      </w:pPr>
    </w:p>
    <w:p w:rsidR="006B1EB4" w:rsidP="3815145F" w:rsidRDefault="006B1EB4" w14:paraId="483CCEDD" w14:textId="77777777" w14:noSpellErr="1">
      <w:pPr>
        <w:tabs>
          <w:tab w:val="num" w:pos="720"/>
          <w:tab w:val="num" w:pos="1440"/>
        </w:tabs>
        <w:spacing w:after="0" w:line="240" w:lineRule="auto"/>
        <w:jc w:val="both"/>
        <w:rPr>
          <w:rFonts w:ascii="Calibri" w:hAnsi="Calibri" w:eastAsia="Calibri" w:cs="Calibri"/>
          <w:sz w:val="22"/>
          <w:szCs w:val="22"/>
          <w:u w:val="single"/>
        </w:rPr>
      </w:pPr>
    </w:p>
    <w:p w:rsidRPr="00923DE3" w:rsidR="00F23BBB" w:rsidP="3815145F" w:rsidRDefault="002129BB" w14:paraId="408CB3CF" w14:textId="28694935" w14:noSpellErr="1">
      <w:pPr>
        <w:spacing w:after="0" w:line="240" w:lineRule="auto"/>
        <w:jc w:val="center"/>
        <w:rPr>
          <w:sz w:val="22"/>
          <w:szCs w:val="22"/>
          <w:u w:val="none"/>
        </w:rPr>
      </w:pPr>
      <w:r w:rsidRPr="3815145F" w:rsidR="002129BB">
        <w:rPr>
          <w:sz w:val="22"/>
          <w:szCs w:val="22"/>
          <w:u w:val="none"/>
        </w:rPr>
        <w:t>L</w:t>
      </w:r>
      <w:r w:rsidRPr="3815145F" w:rsidR="00F23BBB">
        <w:rPr>
          <w:sz w:val="22"/>
          <w:szCs w:val="22"/>
          <w:u w:val="none"/>
        </w:rPr>
        <w:t>’ufficio stampa di Legambiente: Luisa Calderaro capo ufficio stampa, 349 6546593</w:t>
      </w:r>
    </w:p>
    <w:p w:rsidR="00F23BBB" w:rsidP="3815145F" w:rsidRDefault="00F23BBB" w14:paraId="7EBD0CC0" w14:textId="58679EFB" w14:noSpellErr="1">
      <w:pPr>
        <w:spacing w:after="0" w:line="240" w:lineRule="auto"/>
        <w:jc w:val="center"/>
        <w:rPr>
          <w:sz w:val="22"/>
          <w:szCs w:val="22"/>
          <w:u w:val="none"/>
        </w:rPr>
      </w:pPr>
      <w:r w:rsidRPr="3815145F" w:rsidR="00F23BBB">
        <w:rPr>
          <w:sz w:val="22"/>
          <w:szCs w:val="22"/>
          <w:u w:val="none"/>
        </w:rPr>
        <w:t>Ilenia De Simone addetta stampa</w:t>
      </w:r>
      <w:r w:rsidRPr="3815145F" w:rsidR="00156E0E">
        <w:rPr>
          <w:sz w:val="22"/>
          <w:szCs w:val="22"/>
          <w:u w:val="none"/>
        </w:rPr>
        <w:t>,</w:t>
      </w:r>
      <w:r w:rsidRPr="3815145F" w:rsidR="00F23BBB">
        <w:rPr>
          <w:sz w:val="22"/>
          <w:szCs w:val="22"/>
          <w:u w:val="none"/>
        </w:rPr>
        <w:t xml:space="preserve"> 371 5962334</w:t>
      </w:r>
    </w:p>
    <w:p w:rsidR="00233D1A" w:rsidP="3815145F" w:rsidRDefault="00233D1A" w14:paraId="17F4FA67" w14:textId="77777777" w14:noSpellErr="1">
      <w:pPr>
        <w:spacing w:after="0" w:line="240" w:lineRule="auto"/>
        <w:jc w:val="center"/>
        <w:rPr>
          <w:sz w:val="22"/>
          <w:szCs w:val="22"/>
          <w:u w:val="none"/>
        </w:rPr>
      </w:pPr>
    </w:p>
    <w:p w:rsidRPr="005C7584" w:rsidR="000B5BD0" w:rsidP="3815145F" w:rsidRDefault="000B5BD0" w14:paraId="59FD7CE8" w14:textId="77777777" w14:noSpellErr="1">
      <w:pPr>
        <w:spacing w:after="0" w:line="240" w:lineRule="auto"/>
        <w:jc w:val="both"/>
        <w:rPr>
          <w:rFonts w:cs="Calibri" w:cstheme="minorAscii"/>
          <w:sz w:val="22"/>
          <w:szCs w:val="22"/>
          <w:u w:val="none"/>
        </w:rPr>
      </w:pPr>
    </w:p>
    <w:p w:rsidRPr="00923DE3" w:rsidR="00F8228A" w:rsidP="3815145F" w:rsidRDefault="00C87A6E" w14:paraId="0601468F" w14:textId="3FD4E383" w14:noSpellErr="1">
      <w:pPr>
        <w:spacing w:after="0" w:line="240" w:lineRule="auto"/>
        <w:jc w:val="center"/>
        <w:rPr>
          <w:rFonts w:eastAsia="Times New Roman" w:cs="Calibri" w:cstheme="minorAscii"/>
          <w:i w:val="1"/>
          <w:iCs w:val="1"/>
          <w:color w:val="222222"/>
          <w:sz w:val="22"/>
          <w:szCs w:val="22"/>
          <w:u w:val="none"/>
        </w:rPr>
      </w:pPr>
      <w:r w:rsidRPr="3815145F" w:rsidR="00C87A6E">
        <w:rPr>
          <w:rFonts w:cs="Calibri" w:cstheme="minorAscii"/>
          <w:b w:val="1"/>
          <w:bCs w:val="1"/>
          <w:sz w:val="22"/>
          <w:szCs w:val="22"/>
          <w:u w:val="none"/>
        </w:rPr>
        <w:t>Ecoforum</w:t>
      </w:r>
      <w:r w:rsidRPr="3815145F" w:rsidR="00C87A6E">
        <w:rPr>
          <w:rFonts w:cs="Calibri" w:cstheme="minorAscii"/>
          <w:b w:val="1"/>
          <w:bCs w:val="1"/>
          <w:sz w:val="22"/>
          <w:szCs w:val="22"/>
          <w:u w:val="none"/>
        </w:rPr>
        <w:t xml:space="preserve"> 2024</w:t>
      </w:r>
      <w:r w:rsidRPr="3815145F" w:rsidR="00923DE3">
        <w:rPr>
          <w:rFonts w:cs="Calibri" w:cstheme="minorAscii"/>
          <w:b w:val="1"/>
          <w:bCs w:val="1"/>
          <w:sz w:val="22"/>
          <w:szCs w:val="22"/>
          <w:u w:val="none"/>
        </w:rPr>
        <w:t xml:space="preserve">: </w:t>
      </w:r>
      <w:r w:rsidRPr="3815145F" w:rsidR="00F8228A">
        <w:rPr>
          <w:rFonts w:eastAsia="Times New Roman" w:cs="Calibri" w:cstheme="minorAscii"/>
          <w:i w:val="1"/>
          <w:iCs w:val="1"/>
          <w:color w:val="222222"/>
          <w:sz w:val="22"/>
          <w:szCs w:val="22"/>
          <w:u w:val="none"/>
        </w:rPr>
        <w:t>Con il patrocinio: Ministero dell’Ambiente e della Sicurezza Energetica, Regione Lazio</w:t>
      </w:r>
    </w:p>
    <w:p w:rsidRPr="00923DE3" w:rsidR="00F8228A" w:rsidP="3815145F" w:rsidRDefault="00F8228A" w14:paraId="12A244AD" w14:textId="122C2A18">
      <w:pPr>
        <w:shd w:val="clear" w:color="auto" w:fill="FFFFFF" w:themeFill="background1"/>
        <w:spacing w:after="0" w:line="240" w:lineRule="auto"/>
        <w:jc w:val="center"/>
        <w:rPr>
          <w:rFonts w:eastAsia="Times New Roman" w:cs="Calibri" w:cstheme="minorAscii"/>
          <w:i w:val="1"/>
          <w:iCs w:val="1"/>
          <w:color w:val="222222"/>
          <w:sz w:val="22"/>
          <w:szCs w:val="22"/>
          <w:u w:val="none"/>
        </w:rPr>
      </w:pPr>
      <w:r w:rsidRPr="3815145F" w:rsidR="00F8228A">
        <w:rPr>
          <w:rFonts w:eastAsia="Times New Roman" w:cs="Calibri" w:cstheme="minorAscii"/>
          <w:i w:val="1"/>
          <w:iCs w:val="1"/>
          <w:color w:val="222222"/>
          <w:sz w:val="22"/>
          <w:szCs w:val="22"/>
          <w:u w:val="none"/>
        </w:rPr>
        <w:t>In collaborazione con: </w:t>
      </w:r>
      <w:r w:rsidRPr="3815145F" w:rsidR="00F8228A">
        <w:rPr>
          <w:rFonts w:eastAsia="Times New Roman" w:cs="Calibri" w:cstheme="minorAscii"/>
          <w:i w:val="1"/>
          <w:iCs w:val="1"/>
          <w:color w:val="222222"/>
          <w:sz w:val="22"/>
          <w:szCs w:val="22"/>
          <w:u w:val="none"/>
        </w:rPr>
        <w:t>Conai</w:t>
      </w:r>
      <w:r w:rsidRPr="3815145F" w:rsidR="00F8228A">
        <w:rPr>
          <w:rFonts w:eastAsia="Times New Roman" w:cs="Calibri" w:cstheme="minorAscii"/>
          <w:i w:val="1"/>
          <w:iCs w:val="1"/>
          <w:color w:val="222222"/>
          <w:sz w:val="22"/>
          <w:szCs w:val="22"/>
          <w:u w:val="none"/>
        </w:rPr>
        <w:t xml:space="preserve">, </w:t>
      </w:r>
      <w:r w:rsidRPr="3815145F" w:rsidR="00F8228A">
        <w:rPr>
          <w:rFonts w:eastAsia="Times New Roman" w:cs="Calibri" w:cstheme="minorAscii"/>
          <w:i w:val="1"/>
          <w:iCs w:val="1"/>
          <w:color w:val="222222"/>
          <w:sz w:val="22"/>
          <w:szCs w:val="22"/>
          <w:u w:val="none"/>
        </w:rPr>
        <w:t>Conou</w:t>
      </w:r>
      <w:r>
        <w:br/>
      </w:r>
      <w:r w:rsidRPr="3815145F" w:rsidR="00F8228A">
        <w:rPr>
          <w:rFonts w:eastAsia="Times New Roman" w:cs="Calibri" w:cstheme="minorAscii"/>
          <w:i w:val="1"/>
          <w:iCs w:val="1"/>
          <w:color w:val="222222"/>
          <w:sz w:val="22"/>
          <w:szCs w:val="22"/>
          <w:u w:val="none"/>
        </w:rPr>
        <w:t>Partner Principali: </w:t>
      </w:r>
      <w:r w:rsidRPr="3815145F" w:rsidR="00F8228A">
        <w:rPr>
          <w:rFonts w:eastAsia="Times New Roman" w:cs="Calibri" w:cstheme="minorAscii"/>
          <w:i w:val="1"/>
          <w:iCs w:val="1"/>
          <w:color w:val="222222"/>
          <w:sz w:val="22"/>
          <w:szCs w:val="22"/>
          <w:u w:val="none"/>
        </w:rPr>
        <w:t xml:space="preserve">Ambiente.it – divisione Terranova, </w:t>
      </w:r>
      <w:r w:rsidRPr="3815145F" w:rsidR="00F8228A">
        <w:rPr>
          <w:rFonts w:eastAsia="Times New Roman" w:cs="Calibri" w:cstheme="minorAscii"/>
          <w:i w:val="1"/>
          <w:iCs w:val="1"/>
          <w:color w:val="222222"/>
          <w:sz w:val="22"/>
          <w:szCs w:val="22"/>
          <w:u w:val="none"/>
        </w:rPr>
        <w:t>Assocarta</w:t>
      </w:r>
      <w:r w:rsidRPr="3815145F" w:rsidR="00F8228A">
        <w:rPr>
          <w:rFonts w:eastAsia="Times New Roman" w:cs="Calibri" w:cstheme="minorAscii"/>
          <w:i w:val="1"/>
          <w:iCs w:val="1"/>
          <w:color w:val="222222"/>
          <w:sz w:val="22"/>
          <w:szCs w:val="22"/>
          <w:u w:val="none"/>
        </w:rPr>
        <w:t xml:space="preserve">, Contarina, </w:t>
      </w:r>
      <w:r w:rsidRPr="3815145F" w:rsidR="00F8228A">
        <w:rPr>
          <w:rFonts w:eastAsia="Times New Roman" w:cs="Calibri" w:cstheme="minorAscii"/>
          <w:i w:val="1"/>
          <w:iCs w:val="1"/>
          <w:color w:val="222222"/>
          <w:sz w:val="22"/>
          <w:szCs w:val="22"/>
          <w:u w:val="none"/>
        </w:rPr>
        <w:t>Itelyum</w:t>
      </w:r>
      <w:r w:rsidRPr="3815145F" w:rsidR="00F8228A">
        <w:rPr>
          <w:rFonts w:eastAsia="Times New Roman" w:cs="Calibri" w:cstheme="minorAscii"/>
          <w:i w:val="1"/>
          <w:iCs w:val="1"/>
          <w:color w:val="222222"/>
          <w:sz w:val="22"/>
          <w:szCs w:val="22"/>
          <w:u w:val="none"/>
        </w:rPr>
        <w:t xml:space="preserve">, </w:t>
      </w:r>
      <w:r w:rsidRPr="3815145F" w:rsidR="00F8228A">
        <w:rPr>
          <w:rFonts w:eastAsia="Times New Roman" w:cs="Calibri" w:cstheme="minorAscii"/>
          <w:i w:val="1"/>
          <w:iCs w:val="1"/>
          <w:color w:val="222222"/>
          <w:sz w:val="22"/>
          <w:szCs w:val="22"/>
          <w:u w:val="none"/>
        </w:rPr>
        <w:t>Lucart</w:t>
      </w:r>
      <w:r w:rsidRPr="3815145F" w:rsidR="00F8228A">
        <w:rPr>
          <w:rFonts w:eastAsia="Times New Roman" w:cs="Calibri" w:cstheme="minorAscii"/>
          <w:i w:val="1"/>
          <w:iCs w:val="1"/>
          <w:color w:val="222222"/>
          <w:sz w:val="22"/>
          <w:szCs w:val="22"/>
          <w:u w:val="none"/>
        </w:rPr>
        <w:t>, Nespresso</w:t>
      </w:r>
      <w:r>
        <w:br/>
      </w:r>
      <w:r w:rsidRPr="3815145F" w:rsidR="00F8228A">
        <w:rPr>
          <w:rFonts w:eastAsia="Times New Roman" w:cs="Calibri" w:cstheme="minorAscii"/>
          <w:i w:val="1"/>
          <w:iCs w:val="1"/>
          <w:color w:val="222222"/>
          <w:sz w:val="22"/>
          <w:szCs w:val="22"/>
          <w:u w:val="none"/>
        </w:rPr>
        <w:t>Partner Sostenitori: </w:t>
      </w:r>
      <w:r w:rsidRPr="3815145F" w:rsidR="00F8228A">
        <w:rPr>
          <w:rFonts w:eastAsia="Times New Roman" w:cs="Calibri" w:cstheme="minorAscii"/>
          <w:i w:val="1"/>
          <w:iCs w:val="1"/>
          <w:color w:val="222222"/>
          <w:sz w:val="22"/>
          <w:szCs w:val="22"/>
          <w:u w:val="none"/>
        </w:rPr>
        <w:t xml:space="preserve">Alia – </w:t>
      </w:r>
      <w:r w:rsidRPr="3815145F" w:rsidR="00F8228A">
        <w:rPr>
          <w:rFonts w:eastAsia="Times New Roman" w:cs="Calibri" w:cstheme="minorAscii"/>
          <w:i w:val="1"/>
          <w:iCs w:val="1"/>
          <w:color w:val="222222"/>
          <w:sz w:val="22"/>
          <w:szCs w:val="22"/>
          <w:u w:val="none"/>
        </w:rPr>
        <w:t>Multiutility</w:t>
      </w:r>
      <w:r w:rsidRPr="3815145F" w:rsidR="00F8228A">
        <w:rPr>
          <w:rFonts w:eastAsia="Times New Roman" w:cs="Calibri" w:cstheme="minorAscii"/>
          <w:i w:val="1"/>
          <w:iCs w:val="1"/>
          <w:color w:val="222222"/>
          <w:sz w:val="22"/>
          <w:szCs w:val="22"/>
          <w:u w:val="none"/>
        </w:rPr>
        <w:t xml:space="preserve"> Toscana, </w:t>
      </w:r>
      <w:r w:rsidRPr="3815145F" w:rsidR="00F8228A">
        <w:rPr>
          <w:rFonts w:eastAsia="Times New Roman" w:cs="Calibri" w:cstheme="minorAscii"/>
          <w:i w:val="1"/>
          <w:iCs w:val="1"/>
          <w:color w:val="222222"/>
          <w:sz w:val="22"/>
          <w:szCs w:val="22"/>
          <w:u w:val="none"/>
        </w:rPr>
        <w:t>Amaie</w:t>
      </w:r>
      <w:r w:rsidRPr="3815145F" w:rsidR="00F8228A">
        <w:rPr>
          <w:rFonts w:eastAsia="Times New Roman" w:cs="Calibri" w:cstheme="minorAscii"/>
          <w:i w:val="1"/>
          <w:iCs w:val="1"/>
          <w:color w:val="222222"/>
          <w:sz w:val="22"/>
          <w:szCs w:val="22"/>
          <w:u w:val="none"/>
        </w:rPr>
        <w:t xml:space="preserve"> Energia e Servizi, </w:t>
      </w:r>
      <w:r w:rsidRPr="3815145F" w:rsidR="00F8228A">
        <w:rPr>
          <w:rFonts w:eastAsia="Times New Roman" w:cs="Calibri" w:cstheme="minorAscii"/>
          <w:i w:val="1"/>
          <w:iCs w:val="1"/>
          <w:color w:val="222222"/>
          <w:sz w:val="22"/>
          <w:szCs w:val="22"/>
          <w:u w:val="none"/>
        </w:rPr>
        <w:t>Barricalla</w:t>
      </w:r>
      <w:r w:rsidRPr="3815145F" w:rsidR="00F8228A">
        <w:rPr>
          <w:rFonts w:eastAsia="Times New Roman" w:cs="Calibri" w:cstheme="minorAscii"/>
          <w:i w:val="1"/>
          <w:iCs w:val="1"/>
          <w:color w:val="222222"/>
          <w:sz w:val="22"/>
          <w:szCs w:val="22"/>
          <w:u w:val="none"/>
        </w:rPr>
        <w:t xml:space="preserve">, Castalia, Dyson, </w:t>
      </w:r>
      <w:r w:rsidRPr="3815145F" w:rsidR="00F8228A">
        <w:rPr>
          <w:rFonts w:eastAsia="Times New Roman" w:cs="Calibri" w:cstheme="minorAscii"/>
          <w:i w:val="1"/>
          <w:iCs w:val="1"/>
          <w:color w:val="222222"/>
          <w:sz w:val="22"/>
          <w:szCs w:val="22"/>
          <w:u w:val="none"/>
        </w:rPr>
        <w:t>Ecofil</w:t>
      </w:r>
      <w:r w:rsidRPr="3815145F" w:rsidR="00F8228A">
        <w:rPr>
          <w:rFonts w:eastAsia="Times New Roman" w:cs="Calibri" w:cstheme="minorAscii"/>
          <w:i w:val="1"/>
          <w:iCs w:val="1"/>
          <w:color w:val="222222"/>
          <w:sz w:val="22"/>
          <w:szCs w:val="22"/>
          <w:u w:val="none"/>
        </w:rPr>
        <w:t xml:space="preserve">, </w:t>
      </w:r>
      <w:r w:rsidRPr="3815145F" w:rsidR="00F8228A">
        <w:rPr>
          <w:rFonts w:eastAsia="Times New Roman" w:cs="Calibri" w:cstheme="minorAscii"/>
          <w:i w:val="1"/>
          <w:iCs w:val="1"/>
          <w:color w:val="222222"/>
          <w:sz w:val="22"/>
          <w:szCs w:val="22"/>
          <w:u w:val="none"/>
        </w:rPr>
        <w:t>EcoTyre</w:t>
      </w:r>
      <w:r w:rsidRPr="3815145F" w:rsidR="00F8228A">
        <w:rPr>
          <w:rFonts w:eastAsia="Times New Roman" w:cs="Calibri" w:cstheme="minorAscii"/>
          <w:i w:val="1"/>
          <w:iCs w:val="1"/>
          <w:color w:val="222222"/>
          <w:sz w:val="22"/>
          <w:szCs w:val="22"/>
          <w:u w:val="none"/>
        </w:rPr>
        <w:t>,</w:t>
      </w:r>
    </w:p>
    <w:p w:rsidRPr="00923DE3" w:rsidR="00F8228A" w:rsidP="3815145F" w:rsidRDefault="00F8228A" w14:paraId="76315DC3" w14:textId="77777777">
      <w:pPr>
        <w:shd w:val="clear" w:color="auto" w:fill="FFFFFF" w:themeFill="background1"/>
        <w:spacing w:after="0" w:line="240" w:lineRule="auto"/>
        <w:jc w:val="center"/>
        <w:rPr>
          <w:rFonts w:eastAsia="Times New Roman" w:cs="Calibri" w:cstheme="minorAscii"/>
          <w:i w:val="1"/>
          <w:iCs w:val="1"/>
          <w:color w:val="222222"/>
          <w:sz w:val="22"/>
          <w:szCs w:val="22"/>
          <w:u w:val="none"/>
        </w:rPr>
      </w:pPr>
      <w:r w:rsidRPr="3815145F" w:rsidR="00F8228A">
        <w:rPr>
          <w:rFonts w:eastAsia="Times New Roman" w:cs="Calibri" w:cstheme="minorAscii"/>
          <w:i w:val="1"/>
          <w:iCs w:val="1"/>
          <w:color w:val="222222"/>
          <w:sz w:val="22"/>
          <w:szCs w:val="22"/>
          <w:u w:val="none"/>
        </w:rPr>
        <w:t>Ersu</w:t>
      </w:r>
      <w:r w:rsidRPr="3815145F" w:rsidR="00F8228A">
        <w:rPr>
          <w:rFonts w:eastAsia="Times New Roman" w:cs="Calibri" w:cstheme="minorAscii"/>
          <w:i w:val="1"/>
          <w:iCs w:val="1"/>
          <w:color w:val="222222"/>
          <w:sz w:val="22"/>
          <w:szCs w:val="22"/>
          <w:u w:val="none"/>
        </w:rPr>
        <w:t xml:space="preserve"> - </w:t>
      </w:r>
      <w:r w:rsidRPr="3815145F" w:rsidR="00F8228A">
        <w:rPr>
          <w:rFonts w:eastAsia="Times New Roman" w:cs="Calibri" w:cstheme="minorAscii"/>
          <w:i w:val="1"/>
          <w:iCs w:val="1"/>
          <w:color w:val="222222"/>
          <w:sz w:val="22"/>
          <w:szCs w:val="22"/>
          <w:u w:val="none"/>
        </w:rPr>
        <w:t>Retiambiente</w:t>
      </w:r>
      <w:r w:rsidRPr="3815145F" w:rsidR="00F8228A">
        <w:rPr>
          <w:rFonts w:eastAsia="Times New Roman" w:cs="Calibri" w:cstheme="minorAscii"/>
          <w:i w:val="1"/>
          <w:iCs w:val="1"/>
          <w:color w:val="222222"/>
          <w:sz w:val="22"/>
          <w:szCs w:val="22"/>
          <w:u w:val="none"/>
        </w:rPr>
        <w:t>, Gruppo Saviola, Scapigliato</w:t>
      </w:r>
    </w:p>
    <w:p w:rsidRPr="00923DE3" w:rsidR="00F8228A" w:rsidP="3815145F" w:rsidRDefault="00F8228A" w14:paraId="32FD32C5" w14:textId="52AB56C2">
      <w:pPr>
        <w:shd w:val="clear" w:color="auto" w:fill="FFFFFF" w:themeFill="background1"/>
        <w:spacing w:after="0" w:line="240" w:lineRule="auto"/>
        <w:jc w:val="center"/>
        <w:rPr>
          <w:rFonts w:eastAsia="Times New Roman" w:cs="Calibri" w:cstheme="minorAscii"/>
          <w:i w:val="1"/>
          <w:iCs w:val="1"/>
          <w:color w:val="222222"/>
          <w:sz w:val="22"/>
          <w:szCs w:val="22"/>
          <w:u w:val="none"/>
        </w:rPr>
      </w:pPr>
      <w:r w:rsidRPr="3815145F" w:rsidR="00F8228A">
        <w:rPr>
          <w:rFonts w:eastAsia="Times New Roman" w:cs="Calibri" w:cstheme="minorAscii"/>
          <w:i w:val="1"/>
          <w:iCs w:val="1"/>
          <w:color w:val="222222"/>
          <w:sz w:val="22"/>
          <w:szCs w:val="22"/>
          <w:u w:val="none"/>
        </w:rPr>
        <w:t>Partner: Alea Ambiente, CIC, </w:t>
      </w:r>
      <w:r w:rsidRPr="3815145F" w:rsidR="00F8228A">
        <w:rPr>
          <w:rFonts w:eastAsia="Times New Roman" w:cs="Calibri" w:cstheme="minorAscii"/>
          <w:i w:val="1"/>
          <w:iCs w:val="1"/>
          <w:color w:val="222222"/>
          <w:sz w:val="22"/>
          <w:szCs w:val="22"/>
          <w:u w:val="none"/>
        </w:rPr>
        <w:t>Cosmari</w:t>
      </w:r>
      <w:r w:rsidRPr="3815145F" w:rsidR="00F8228A">
        <w:rPr>
          <w:rFonts w:eastAsia="Times New Roman" w:cs="Calibri" w:cstheme="minorAscii"/>
          <w:i w:val="1"/>
          <w:iCs w:val="1"/>
          <w:color w:val="222222"/>
          <w:sz w:val="22"/>
          <w:szCs w:val="22"/>
          <w:u w:val="none"/>
        </w:rPr>
        <w:t>, </w:t>
      </w:r>
      <w:r w:rsidRPr="3815145F" w:rsidR="00F8228A">
        <w:rPr>
          <w:rFonts w:eastAsia="Times New Roman" w:cs="Calibri" w:cstheme="minorAscii"/>
          <w:i w:val="1"/>
          <w:iCs w:val="1"/>
          <w:color w:val="222222"/>
          <w:sz w:val="22"/>
          <w:szCs w:val="22"/>
          <w:u w:val="none"/>
        </w:rPr>
        <w:t>Ecomondo</w:t>
      </w:r>
      <w:r w:rsidRPr="3815145F" w:rsidR="00F8228A">
        <w:rPr>
          <w:rFonts w:eastAsia="Times New Roman" w:cs="Calibri" w:cstheme="minorAscii"/>
          <w:i w:val="1"/>
          <w:iCs w:val="1"/>
          <w:color w:val="222222"/>
          <w:sz w:val="22"/>
          <w:szCs w:val="22"/>
          <w:u w:val="none"/>
        </w:rPr>
        <w:t xml:space="preserve">, Nuova </w:t>
      </w:r>
      <w:r w:rsidRPr="3815145F" w:rsidR="00F8228A">
        <w:rPr>
          <w:rFonts w:eastAsia="Times New Roman" w:cs="Calibri" w:cstheme="minorAscii"/>
          <w:i w:val="1"/>
          <w:iCs w:val="1"/>
          <w:color w:val="222222"/>
          <w:sz w:val="22"/>
          <w:szCs w:val="22"/>
          <w:u w:val="none"/>
        </w:rPr>
        <w:t>CPlastica</w:t>
      </w:r>
      <w:r w:rsidRPr="3815145F" w:rsidR="00F8228A">
        <w:rPr>
          <w:rFonts w:eastAsia="Times New Roman" w:cs="Calibri" w:cstheme="minorAscii"/>
          <w:i w:val="1"/>
          <w:iCs w:val="1"/>
          <w:color w:val="222222"/>
          <w:sz w:val="22"/>
          <w:szCs w:val="22"/>
          <w:u w:val="none"/>
        </w:rPr>
        <w:t>, Sartori Ambiente</w:t>
      </w:r>
      <w:r>
        <w:br/>
      </w:r>
      <w:r w:rsidRPr="3815145F" w:rsidR="00F8228A">
        <w:rPr>
          <w:rFonts w:eastAsia="Times New Roman" w:cs="Calibri" w:cstheme="minorAscii"/>
          <w:i w:val="1"/>
          <w:iCs w:val="1"/>
          <w:color w:val="222222"/>
          <w:sz w:val="22"/>
          <w:szCs w:val="22"/>
          <w:u w:val="none"/>
        </w:rPr>
        <w:t>Media Partner:</w:t>
      </w:r>
      <w:r w:rsidRPr="3815145F" w:rsidR="00F8228A">
        <w:rPr>
          <w:rFonts w:eastAsia="Times New Roman" w:cs="Calibri" w:cstheme="minorAscii"/>
          <w:i w:val="1"/>
          <w:iCs w:val="1"/>
          <w:color w:val="222222"/>
          <w:sz w:val="22"/>
          <w:szCs w:val="22"/>
          <w:u w:val="none"/>
        </w:rPr>
        <w:t xml:space="preserve"> e-gazette.it, Greenreport.it</w:t>
      </w:r>
    </w:p>
    <w:p w:rsidR="00F8228A" w:rsidP="3815145F" w:rsidRDefault="00F8228A" w14:paraId="527D47D0" w14:textId="6528F187" w14:noSpellErr="1">
      <w:pPr>
        <w:shd w:val="clear" w:color="auto" w:fill="FFFFFF" w:themeFill="background1"/>
        <w:spacing w:after="0" w:line="240" w:lineRule="auto"/>
        <w:jc w:val="center"/>
        <w:rPr>
          <w:rFonts w:eastAsia="Times New Roman" w:cs="Calibri" w:cstheme="minorAscii"/>
          <w:i w:val="1"/>
          <w:iCs w:val="1"/>
          <w:color w:val="222222"/>
          <w:sz w:val="22"/>
          <w:szCs w:val="22"/>
          <w:u w:val="none"/>
        </w:rPr>
      </w:pPr>
      <w:r w:rsidRPr="3815145F" w:rsidR="00F8228A">
        <w:rPr>
          <w:rFonts w:eastAsia="Times New Roman" w:cs="Calibri" w:cstheme="minorAscii"/>
          <w:i w:val="1"/>
          <w:iCs w:val="1"/>
          <w:color w:val="222222"/>
          <w:sz w:val="22"/>
          <w:szCs w:val="22"/>
          <w:u w:val="none"/>
        </w:rPr>
        <w:t>Grazie ad AzzeroCO</w:t>
      </w:r>
      <w:r w:rsidRPr="3815145F" w:rsidR="00F8228A">
        <w:rPr>
          <w:rFonts w:eastAsia="Times New Roman" w:cs="Calibri" w:cstheme="minorAscii"/>
          <w:i w:val="1"/>
          <w:iCs w:val="1"/>
          <w:color w:val="222222"/>
          <w:sz w:val="22"/>
          <w:szCs w:val="22"/>
          <w:u w:val="none"/>
          <w:vertAlign w:val="subscript"/>
        </w:rPr>
        <w:t>2</w:t>
      </w:r>
      <w:r w:rsidRPr="3815145F" w:rsidR="00F8228A">
        <w:rPr>
          <w:rFonts w:eastAsia="Times New Roman" w:cs="Calibri" w:cstheme="minorAscii"/>
          <w:i w:val="1"/>
          <w:iCs w:val="1"/>
          <w:color w:val="222222"/>
          <w:sz w:val="22"/>
          <w:szCs w:val="22"/>
          <w:u w:val="none"/>
        </w:rPr>
        <w:t xml:space="preserve"> le emissioni di anidride carbonica dell’evento saranno compensate</w:t>
      </w:r>
    </w:p>
    <w:p w:rsidR="00042E72" w:rsidP="3815145F" w:rsidRDefault="00042E72" w14:paraId="0114613A" w14:textId="77777777" w14:noSpellErr="1">
      <w:pPr>
        <w:shd w:val="clear" w:color="auto" w:fill="FFFFFF" w:themeFill="background1"/>
        <w:spacing w:after="0" w:line="240" w:lineRule="auto"/>
        <w:jc w:val="center"/>
        <w:rPr>
          <w:rFonts w:eastAsia="Times New Roman" w:cs="Calibri" w:cstheme="minorAscii"/>
          <w:i w:val="1"/>
          <w:iCs w:val="1"/>
          <w:color w:val="222222"/>
          <w:sz w:val="16"/>
          <w:szCs w:val="16"/>
          <w:u w:val="single"/>
        </w:rPr>
      </w:pPr>
    </w:p>
    <w:p w:rsidR="00042E72" w:rsidP="3815145F" w:rsidRDefault="00042E72" w14:paraId="05E2A05A" w14:textId="77777777" w14:noSpellErr="1">
      <w:pPr>
        <w:shd w:val="clear" w:color="auto" w:fill="FFFFFF" w:themeFill="background1"/>
        <w:spacing w:after="0" w:line="240" w:lineRule="auto"/>
        <w:jc w:val="center"/>
        <w:rPr>
          <w:rFonts w:eastAsia="Times New Roman" w:cs="Calibri" w:cstheme="minorAscii"/>
          <w:i w:val="1"/>
          <w:iCs w:val="1"/>
          <w:color w:val="222222"/>
          <w:sz w:val="16"/>
          <w:szCs w:val="16"/>
          <w:u w:val="single"/>
        </w:rPr>
      </w:pPr>
    </w:p>
    <w:p w:rsidR="00042E72" w:rsidP="3815145F" w:rsidRDefault="00042E72" w14:paraId="0527CE46" w14:textId="77777777" w14:noSpellErr="1">
      <w:pPr>
        <w:shd w:val="clear" w:color="auto" w:fill="FFFFFF" w:themeFill="background1"/>
        <w:spacing w:after="0" w:line="240" w:lineRule="auto"/>
        <w:jc w:val="center"/>
        <w:rPr>
          <w:rFonts w:ascii="Calibri" w:hAnsi="Calibri" w:eastAsia="Calibri" w:cs="Calibri"/>
          <w:b w:val="1"/>
          <w:bCs w:val="1"/>
          <w:u w:val="single"/>
        </w:rPr>
      </w:pPr>
    </w:p>
    <w:sectPr w:rsidR="00042E72" w:rsidSect="00E37063">
      <w:headerReference w:type="default" r:id="rId10"/>
      <w:pgSz w:w="11906" w:h="16838" w:orient="portrait"/>
      <w:pgMar w:top="568" w:right="1133" w:bottom="851" w:left="1440" w:header="284" w:footer="720" w:gutter="0"/>
      <w:cols w:space="720"/>
      <w:docGrid w:linePitch="360"/>
      <w:footerReference w:type="default" r:id="Rda5c1ba05d0c420c"/>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8D" w:rsidP="00C06FFF" w:rsidRDefault="000C4B8D" w14:paraId="4604F2C9" w14:textId="77777777">
      <w:pPr>
        <w:spacing w:after="0" w:line="240" w:lineRule="auto"/>
      </w:pPr>
      <w:r>
        <w:separator/>
      </w:r>
    </w:p>
  </w:endnote>
  <w:endnote w:type="continuationSeparator" w:id="0">
    <w:p w:rsidR="000C4B8D" w:rsidP="00C06FFF" w:rsidRDefault="000C4B8D" w14:paraId="08E6A671" w14:textId="77777777">
      <w:pPr>
        <w:spacing w:after="0" w:line="240" w:lineRule="auto"/>
      </w:pPr>
      <w:r>
        <w:continuationSeparator/>
      </w:r>
    </w:p>
  </w:endnote>
  <w:endnote w:type="continuationNotice" w:id="1">
    <w:p w:rsidR="000C4B8D" w:rsidRDefault="000C4B8D" w14:paraId="7C9CA56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ellanormale"/>
      <w:bidiVisual w:val="0"/>
      <w:tblW w:w="0" w:type="auto"/>
      <w:tblLayout w:type="fixed"/>
      <w:tblLook w:val="06A0" w:firstRow="1" w:lastRow="0" w:firstColumn="1" w:lastColumn="0" w:noHBand="1" w:noVBand="1"/>
    </w:tblPr>
    <w:tblGrid>
      <w:gridCol w:w="3110"/>
      <w:gridCol w:w="3110"/>
      <w:gridCol w:w="3110"/>
    </w:tblGrid>
    <w:tr w:rsidR="3815145F" w:rsidTr="3815145F" w14:paraId="29A04242">
      <w:trPr>
        <w:trHeight w:val="300"/>
      </w:trPr>
      <w:tc>
        <w:tcPr>
          <w:tcW w:w="3110" w:type="dxa"/>
          <w:tcMar/>
        </w:tcPr>
        <w:p w:rsidR="3815145F" w:rsidP="3815145F" w:rsidRDefault="3815145F" w14:paraId="2B266F0C" w14:textId="2EE89559">
          <w:pPr>
            <w:pStyle w:val="Intestazione"/>
            <w:bidi w:val="0"/>
            <w:ind w:left="-115"/>
            <w:jc w:val="left"/>
          </w:pPr>
        </w:p>
      </w:tc>
      <w:tc>
        <w:tcPr>
          <w:tcW w:w="3110" w:type="dxa"/>
          <w:tcMar/>
        </w:tcPr>
        <w:p w:rsidR="3815145F" w:rsidP="3815145F" w:rsidRDefault="3815145F" w14:paraId="5BB23916" w14:textId="07852248">
          <w:pPr>
            <w:pStyle w:val="Intestazione"/>
            <w:bidi w:val="0"/>
            <w:jc w:val="center"/>
          </w:pPr>
        </w:p>
      </w:tc>
      <w:tc>
        <w:tcPr>
          <w:tcW w:w="3110" w:type="dxa"/>
          <w:tcMar/>
        </w:tcPr>
        <w:p w:rsidR="3815145F" w:rsidP="3815145F" w:rsidRDefault="3815145F" w14:paraId="370F254B" w14:textId="1A1F2A72">
          <w:pPr>
            <w:pStyle w:val="Intestazione"/>
            <w:bidi w:val="0"/>
            <w:ind w:right="-115"/>
            <w:jc w:val="right"/>
          </w:pPr>
        </w:p>
      </w:tc>
    </w:tr>
  </w:tbl>
  <w:p w:rsidR="3815145F" w:rsidP="3815145F" w:rsidRDefault="3815145F" w14:paraId="7ECF017C" w14:textId="1BDCCD80">
    <w:pPr>
      <w:pStyle w:val="Pidipagina"/>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8D" w:rsidP="00C06FFF" w:rsidRDefault="000C4B8D" w14:paraId="2F1B753E" w14:textId="77777777">
      <w:pPr>
        <w:spacing w:after="0" w:line="240" w:lineRule="auto"/>
      </w:pPr>
      <w:r>
        <w:separator/>
      </w:r>
    </w:p>
  </w:footnote>
  <w:footnote w:type="continuationSeparator" w:id="0">
    <w:p w:rsidR="000C4B8D" w:rsidP="00C06FFF" w:rsidRDefault="000C4B8D" w14:paraId="464E6AE6" w14:textId="77777777">
      <w:pPr>
        <w:spacing w:after="0" w:line="240" w:lineRule="auto"/>
      </w:pPr>
      <w:r>
        <w:continuationSeparator/>
      </w:r>
    </w:p>
  </w:footnote>
  <w:footnote w:type="continuationNotice" w:id="1">
    <w:p w:rsidR="000C4B8D" w:rsidRDefault="000C4B8D" w14:paraId="30D1E818"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C06FFF" w:rsidP="002C0B0D" w:rsidRDefault="00BC5759" w14:paraId="2F264F6C" w14:textId="28610D98">
    <w:pPr>
      <w:pBdr>
        <w:top w:val="nil"/>
        <w:left w:val="nil"/>
        <w:bottom w:val="nil"/>
        <w:right w:val="nil"/>
        <w:between w:val="nil"/>
      </w:pBdr>
      <w:tabs>
        <w:tab w:val="center" w:pos="4819"/>
        <w:tab w:val="right" w:pos="9638"/>
      </w:tabs>
      <w:spacing w:after="0" w:line="240" w:lineRule="auto"/>
      <w:jc w:val="both"/>
      <w:rPr>
        <w:color w:val="000000"/>
      </w:rPr>
    </w:pPr>
    <w:r>
      <w:rPr>
        <w:noProof/>
        <w:lang w:eastAsia="it-IT"/>
      </w:rPr>
      <w:drawing>
        <wp:anchor distT="0" distB="0" distL="0" distR="0" simplePos="0" relativeHeight="251658240" behindDoc="1" locked="0" layoutInCell="1" hidden="0" allowOverlap="1" wp14:anchorId="239A4D8F" wp14:editId="479415FE">
          <wp:simplePos x="0" y="0"/>
          <wp:positionH relativeFrom="column">
            <wp:posOffset>2709043</wp:posOffset>
          </wp:positionH>
          <wp:positionV relativeFrom="paragraph">
            <wp:posOffset>3403</wp:posOffset>
          </wp:positionV>
          <wp:extent cx="1037230" cy="586854"/>
          <wp:effectExtent l="0" t="0" r="0" b="3810"/>
          <wp:wrapNone/>
          <wp:docPr id="7" name="Picture 48"/>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7230" cy="586854"/>
                  </a:xfrm>
                  <a:prstGeom prst="rect">
                    <a:avLst/>
                  </a:prstGeom>
                  <a:ln/>
                </pic:spPr>
              </pic:pic>
            </a:graphicData>
          </a:graphic>
          <wp14:sizeRelH relativeFrom="margin">
            <wp14:pctWidth>0</wp14:pctWidth>
          </wp14:sizeRelH>
          <wp14:sizeRelV relativeFrom="margin">
            <wp14:pctHeight>0</wp14:pctHeight>
          </wp14:sizeRelV>
        </wp:anchor>
      </w:drawing>
    </w:r>
    <w:r w:rsidR="00C06FFF">
      <w:rPr>
        <w:color w:val="000000"/>
      </w:rPr>
      <w:t xml:space="preserve">  </w:t>
    </w:r>
    <w:r w:rsidR="00C06FFF">
      <w:rPr>
        <w:noProof/>
        <w:color w:val="000000"/>
        <w:lang w:eastAsia="it-IT"/>
      </w:rPr>
      <w:drawing>
        <wp:inline distT="0" distB="0" distL="0" distR="0" wp14:anchorId="6BC1B45A" wp14:editId="13F8A73A">
          <wp:extent cx="1387861" cy="252578"/>
          <wp:effectExtent l="0" t="0" r="3175" b="0"/>
          <wp:docPr id="8" name="Picture 46"/>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414039" cy="257342"/>
                  </a:xfrm>
                  <a:prstGeom prst="rect">
                    <a:avLst/>
                  </a:prstGeom>
                  <a:ln/>
                </pic:spPr>
              </pic:pic>
            </a:graphicData>
          </a:graphic>
        </wp:inline>
      </w:drawing>
    </w:r>
    <w:r w:rsidR="00C06FFF">
      <w:rPr>
        <w:color w:val="000000"/>
      </w:rPr>
      <w:t xml:space="preserve">                                                                                               </w:t>
    </w:r>
    <w:r w:rsidR="00F47CE8">
      <w:rPr>
        <w:noProof/>
        <w:color w:val="000000"/>
        <w:lang w:eastAsia="it-IT"/>
      </w:rPr>
      <w:t xml:space="preserve">        </w:t>
    </w:r>
    <w:r w:rsidR="00C06FFF">
      <w:rPr>
        <w:noProof/>
        <w:color w:val="000000"/>
        <w:lang w:eastAsia="it-IT"/>
      </w:rPr>
      <w:drawing>
        <wp:inline distT="0" distB="0" distL="0" distR="0" wp14:anchorId="4BA3A421" wp14:editId="46D2D22E">
          <wp:extent cx="834839" cy="551995"/>
          <wp:effectExtent l="0" t="0" r="3810" b="635"/>
          <wp:docPr id="9" name="Picture 47" descr="http://www.kyotoclub.org/img/logoKC.png"/>
          <wp:cNvGraphicFramePr/>
          <a:graphic xmlns:a="http://schemas.openxmlformats.org/drawingml/2006/main">
            <a:graphicData uri="http://schemas.openxmlformats.org/drawingml/2006/picture">
              <pic:pic xmlns:pic="http://schemas.openxmlformats.org/drawingml/2006/picture">
                <pic:nvPicPr>
                  <pic:cNvPr id="0" name="image2.png" descr="http://www.kyotoclub.org/img/logoKC.png"/>
                  <pic:cNvPicPr preferRelativeResize="0"/>
                </pic:nvPicPr>
                <pic:blipFill>
                  <a:blip r:embed="rId3"/>
                  <a:srcRect/>
                  <a:stretch>
                    <a:fillRect/>
                  </a:stretch>
                </pic:blipFill>
                <pic:spPr>
                  <a:xfrm>
                    <a:off x="0" y="0"/>
                    <a:ext cx="843701" cy="557854"/>
                  </a:xfrm>
                  <a:prstGeom prst="rect">
                    <a:avLst/>
                  </a:prstGeom>
                  <a:ln/>
                </pic:spPr>
              </pic:pic>
            </a:graphicData>
          </a:graphic>
        </wp:inline>
      </w:drawing>
    </w:r>
    <w:r w:rsidR="00C06FFF">
      <w:rPr>
        <w:color w:val="000000"/>
      </w:rPr>
      <w:t xml:space="preserve">                                                                                                                                                                                                                                                                                               </w:t>
    </w:r>
  </w:p>
  <w:p w:rsidRPr="00C06FFF" w:rsidR="00C06FFF" w:rsidP="00C06FFF" w:rsidRDefault="00C06FFF" w14:paraId="4FC611EF" w14:textId="777777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59C86"/>
    <w:multiLevelType w:val="hybridMultilevel"/>
    <w:tmpl w:val="FFFFFFFF"/>
    <w:lvl w:ilvl="0" w:tplc="C6C4F428">
      <w:start w:val="1"/>
      <w:numFmt w:val="decimal"/>
      <w:lvlText w:val="%1)"/>
      <w:lvlJc w:val="left"/>
      <w:pPr>
        <w:ind w:left="720" w:hanging="360"/>
      </w:pPr>
    </w:lvl>
    <w:lvl w:ilvl="1" w:tplc="5B9032CC">
      <w:start w:val="1"/>
      <w:numFmt w:val="lowerLetter"/>
      <w:lvlText w:val="%2."/>
      <w:lvlJc w:val="left"/>
      <w:pPr>
        <w:ind w:left="1440" w:hanging="360"/>
      </w:pPr>
    </w:lvl>
    <w:lvl w:ilvl="2" w:tplc="2D72FE1A">
      <w:start w:val="1"/>
      <w:numFmt w:val="lowerRoman"/>
      <w:lvlText w:val="%3."/>
      <w:lvlJc w:val="right"/>
      <w:pPr>
        <w:ind w:left="2160" w:hanging="180"/>
      </w:pPr>
    </w:lvl>
    <w:lvl w:ilvl="3" w:tplc="E5F462D6">
      <w:start w:val="1"/>
      <w:numFmt w:val="decimal"/>
      <w:lvlText w:val="%4."/>
      <w:lvlJc w:val="left"/>
      <w:pPr>
        <w:ind w:left="2880" w:hanging="360"/>
      </w:pPr>
    </w:lvl>
    <w:lvl w:ilvl="4" w:tplc="014E66D8">
      <w:start w:val="1"/>
      <w:numFmt w:val="lowerLetter"/>
      <w:lvlText w:val="%5."/>
      <w:lvlJc w:val="left"/>
      <w:pPr>
        <w:ind w:left="3600" w:hanging="360"/>
      </w:pPr>
    </w:lvl>
    <w:lvl w:ilvl="5" w:tplc="012C700C">
      <w:start w:val="1"/>
      <w:numFmt w:val="lowerRoman"/>
      <w:lvlText w:val="%6."/>
      <w:lvlJc w:val="right"/>
      <w:pPr>
        <w:ind w:left="4320" w:hanging="180"/>
      </w:pPr>
    </w:lvl>
    <w:lvl w:ilvl="6" w:tplc="EE3AD78A">
      <w:start w:val="1"/>
      <w:numFmt w:val="decimal"/>
      <w:lvlText w:val="%7."/>
      <w:lvlJc w:val="left"/>
      <w:pPr>
        <w:ind w:left="5040" w:hanging="360"/>
      </w:pPr>
    </w:lvl>
    <w:lvl w:ilvl="7" w:tplc="7A3CC5B0">
      <w:start w:val="1"/>
      <w:numFmt w:val="lowerLetter"/>
      <w:lvlText w:val="%8."/>
      <w:lvlJc w:val="left"/>
      <w:pPr>
        <w:ind w:left="5760" w:hanging="360"/>
      </w:pPr>
    </w:lvl>
    <w:lvl w:ilvl="8" w:tplc="68DAD9AA">
      <w:start w:val="1"/>
      <w:numFmt w:val="lowerRoman"/>
      <w:lvlText w:val="%9."/>
      <w:lvlJc w:val="right"/>
      <w:pPr>
        <w:ind w:left="6480" w:hanging="180"/>
      </w:pPr>
    </w:lvl>
  </w:abstractNum>
  <w:abstractNum w:abstractNumId="1" w15:restartNumberingAfterBreak="0">
    <w:nsid w:val="25F675B6"/>
    <w:multiLevelType w:val="multilevel"/>
    <w:tmpl w:val="3308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F5B662"/>
    <w:multiLevelType w:val="hybridMultilevel"/>
    <w:tmpl w:val="A39E8DF4"/>
    <w:lvl w:ilvl="0" w:tplc="33CEF6AC">
      <w:start w:val="1"/>
      <w:numFmt w:val="decimal"/>
      <w:lvlText w:val="%1."/>
      <w:lvlJc w:val="left"/>
      <w:pPr>
        <w:ind w:left="720" w:hanging="360"/>
      </w:pPr>
    </w:lvl>
    <w:lvl w:ilvl="1" w:tplc="DA3A7B82">
      <w:start w:val="1"/>
      <w:numFmt w:val="lowerLetter"/>
      <w:lvlText w:val="%2."/>
      <w:lvlJc w:val="left"/>
      <w:pPr>
        <w:ind w:left="1440" w:hanging="360"/>
      </w:pPr>
    </w:lvl>
    <w:lvl w:ilvl="2" w:tplc="AA4C9C9E">
      <w:start w:val="1"/>
      <w:numFmt w:val="lowerRoman"/>
      <w:lvlText w:val="%3."/>
      <w:lvlJc w:val="right"/>
      <w:pPr>
        <w:ind w:left="2160" w:hanging="180"/>
      </w:pPr>
    </w:lvl>
    <w:lvl w:ilvl="3" w:tplc="D6C4CB66">
      <w:start w:val="1"/>
      <w:numFmt w:val="decimal"/>
      <w:lvlText w:val="%4."/>
      <w:lvlJc w:val="left"/>
      <w:pPr>
        <w:ind w:left="2880" w:hanging="360"/>
      </w:pPr>
    </w:lvl>
    <w:lvl w:ilvl="4" w:tplc="BB58D54E">
      <w:start w:val="1"/>
      <w:numFmt w:val="lowerLetter"/>
      <w:lvlText w:val="%5."/>
      <w:lvlJc w:val="left"/>
      <w:pPr>
        <w:ind w:left="3600" w:hanging="360"/>
      </w:pPr>
    </w:lvl>
    <w:lvl w:ilvl="5" w:tplc="B13CEA0C">
      <w:start w:val="1"/>
      <w:numFmt w:val="lowerRoman"/>
      <w:lvlText w:val="%6."/>
      <w:lvlJc w:val="right"/>
      <w:pPr>
        <w:ind w:left="4320" w:hanging="180"/>
      </w:pPr>
    </w:lvl>
    <w:lvl w:ilvl="6" w:tplc="7CD0C2C6">
      <w:start w:val="1"/>
      <w:numFmt w:val="decimal"/>
      <w:lvlText w:val="%7."/>
      <w:lvlJc w:val="left"/>
      <w:pPr>
        <w:ind w:left="5040" w:hanging="360"/>
      </w:pPr>
    </w:lvl>
    <w:lvl w:ilvl="7" w:tplc="BB346172">
      <w:start w:val="1"/>
      <w:numFmt w:val="lowerLetter"/>
      <w:lvlText w:val="%8."/>
      <w:lvlJc w:val="left"/>
      <w:pPr>
        <w:ind w:left="5760" w:hanging="360"/>
      </w:pPr>
    </w:lvl>
    <w:lvl w:ilvl="8" w:tplc="B75CE64E">
      <w:start w:val="1"/>
      <w:numFmt w:val="lowerRoman"/>
      <w:lvlText w:val="%9."/>
      <w:lvlJc w:val="right"/>
      <w:pPr>
        <w:ind w:left="6480" w:hanging="180"/>
      </w:pPr>
    </w:lvl>
  </w:abstractNum>
  <w:abstractNum w:abstractNumId="3" w15:restartNumberingAfterBreak="0">
    <w:nsid w:val="33FC7D40"/>
    <w:multiLevelType w:val="multilevel"/>
    <w:tmpl w:val="8CA4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499E0"/>
    <w:multiLevelType w:val="hybridMultilevel"/>
    <w:tmpl w:val="6A0A9C52"/>
    <w:lvl w:ilvl="0" w:tplc="9724CD48">
      <w:start w:val="1"/>
      <w:numFmt w:val="decimal"/>
      <w:lvlText w:val="%1."/>
      <w:lvlJc w:val="left"/>
      <w:pPr>
        <w:ind w:left="720" w:hanging="360"/>
      </w:pPr>
    </w:lvl>
    <w:lvl w:ilvl="1" w:tplc="E7B25E1E">
      <w:start w:val="1"/>
      <w:numFmt w:val="lowerLetter"/>
      <w:lvlText w:val="%2."/>
      <w:lvlJc w:val="left"/>
      <w:pPr>
        <w:ind w:left="1440" w:hanging="360"/>
      </w:pPr>
    </w:lvl>
    <w:lvl w:ilvl="2" w:tplc="1060A80E">
      <w:start w:val="1"/>
      <w:numFmt w:val="lowerRoman"/>
      <w:lvlText w:val="%3."/>
      <w:lvlJc w:val="right"/>
      <w:pPr>
        <w:ind w:left="2160" w:hanging="180"/>
      </w:pPr>
    </w:lvl>
    <w:lvl w:ilvl="3" w:tplc="8C6A3624">
      <w:start w:val="1"/>
      <w:numFmt w:val="decimal"/>
      <w:lvlText w:val="%4."/>
      <w:lvlJc w:val="left"/>
      <w:pPr>
        <w:ind w:left="2880" w:hanging="360"/>
      </w:pPr>
    </w:lvl>
    <w:lvl w:ilvl="4" w:tplc="93E651E6">
      <w:start w:val="1"/>
      <w:numFmt w:val="lowerLetter"/>
      <w:lvlText w:val="%5."/>
      <w:lvlJc w:val="left"/>
      <w:pPr>
        <w:ind w:left="3600" w:hanging="360"/>
      </w:pPr>
    </w:lvl>
    <w:lvl w:ilvl="5" w:tplc="65A6EBBA">
      <w:start w:val="1"/>
      <w:numFmt w:val="lowerRoman"/>
      <w:lvlText w:val="%6."/>
      <w:lvlJc w:val="right"/>
      <w:pPr>
        <w:ind w:left="4320" w:hanging="180"/>
      </w:pPr>
    </w:lvl>
    <w:lvl w:ilvl="6" w:tplc="F85CA738">
      <w:start w:val="1"/>
      <w:numFmt w:val="decimal"/>
      <w:lvlText w:val="%7."/>
      <w:lvlJc w:val="left"/>
      <w:pPr>
        <w:ind w:left="5040" w:hanging="360"/>
      </w:pPr>
    </w:lvl>
    <w:lvl w:ilvl="7" w:tplc="B8CA8FD2">
      <w:start w:val="1"/>
      <w:numFmt w:val="lowerLetter"/>
      <w:lvlText w:val="%8."/>
      <w:lvlJc w:val="left"/>
      <w:pPr>
        <w:ind w:left="5760" w:hanging="360"/>
      </w:pPr>
    </w:lvl>
    <w:lvl w:ilvl="8" w:tplc="FA6CC708">
      <w:start w:val="1"/>
      <w:numFmt w:val="lowerRoman"/>
      <w:lvlText w:val="%9."/>
      <w:lvlJc w:val="right"/>
      <w:pPr>
        <w:ind w:left="6480" w:hanging="180"/>
      </w:pPr>
    </w:lvl>
  </w:abstractNum>
  <w:abstractNum w:abstractNumId="5" w15:restartNumberingAfterBreak="0">
    <w:nsid w:val="3F86421E"/>
    <w:multiLevelType w:val="multilevel"/>
    <w:tmpl w:val="51B4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D5099A"/>
    <w:multiLevelType w:val="hybridMultilevel"/>
    <w:tmpl w:val="F9249B94"/>
    <w:lvl w:ilvl="0" w:tplc="292E3AAA">
      <w:start w:val="1"/>
      <w:numFmt w:val="bullet"/>
      <w:lvlText w:val="•"/>
      <w:lvlJc w:val="left"/>
      <w:pPr>
        <w:tabs>
          <w:tab w:val="num" w:pos="720"/>
        </w:tabs>
        <w:ind w:left="720" w:hanging="360"/>
      </w:pPr>
      <w:rPr>
        <w:rFonts w:hint="default" w:ascii="Arial" w:hAnsi="Arial"/>
      </w:rPr>
    </w:lvl>
    <w:lvl w:ilvl="1" w:tplc="13A04EE6">
      <w:start w:val="110"/>
      <w:numFmt w:val="bullet"/>
      <w:lvlText w:val="•"/>
      <w:lvlJc w:val="left"/>
      <w:pPr>
        <w:tabs>
          <w:tab w:val="num" w:pos="1440"/>
        </w:tabs>
        <w:ind w:left="1440" w:hanging="360"/>
      </w:pPr>
      <w:rPr>
        <w:rFonts w:hint="default" w:ascii="Arial" w:hAnsi="Arial"/>
      </w:rPr>
    </w:lvl>
    <w:lvl w:ilvl="2" w:tplc="578AC4E8" w:tentative="1">
      <w:start w:val="1"/>
      <w:numFmt w:val="bullet"/>
      <w:lvlText w:val="•"/>
      <w:lvlJc w:val="left"/>
      <w:pPr>
        <w:tabs>
          <w:tab w:val="num" w:pos="2160"/>
        </w:tabs>
        <w:ind w:left="2160" w:hanging="360"/>
      </w:pPr>
      <w:rPr>
        <w:rFonts w:hint="default" w:ascii="Arial" w:hAnsi="Arial"/>
      </w:rPr>
    </w:lvl>
    <w:lvl w:ilvl="3" w:tplc="6A829014" w:tentative="1">
      <w:start w:val="1"/>
      <w:numFmt w:val="bullet"/>
      <w:lvlText w:val="•"/>
      <w:lvlJc w:val="left"/>
      <w:pPr>
        <w:tabs>
          <w:tab w:val="num" w:pos="2880"/>
        </w:tabs>
        <w:ind w:left="2880" w:hanging="360"/>
      </w:pPr>
      <w:rPr>
        <w:rFonts w:hint="default" w:ascii="Arial" w:hAnsi="Arial"/>
      </w:rPr>
    </w:lvl>
    <w:lvl w:ilvl="4" w:tplc="C0285FF2" w:tentative="1">
      <w:start w:val="1"/>
      <w:numFmt w:val="bullet"/>
      <w:lvlText w:val="•"/>
      <w:lvlJc w:val="left"/>
      <w:pPr>
        <w:tabs>
          <w:tab w:val="num" w:pos="3600"/>
        </w:tabs>
        <w:ind w:left="3600" w:hanging="360"/>
      </w:pPr>
      <w:rPr>
        <w:rFonts w:hint="default" w:ascii="Arial" w:hAnsi="Arial"/>
      </w:rPr>
    </w:lvl>
    <w:lvl w:ilvl="5" w:tplc="635AEFEA" w:tentative="1">
      <w:start w:val="1"/>
      <w:numFmt w:val="bullet"/>
      <w:lvlText w:val="•"/>
      <w:lvlJc w:val="left"/>
      <w:pPr>
        <w:tabs>
          <w:tab w:val="num" w:pos="4320"/>
        </w:tabs>
        <w:ind w:left="4320" w:hanging="360"/>
      </w:pPr>
      <w:rPr>
        <w:rFonts w:hint="default" w:ascii="Arial" w:hAnsi="Arial"/>
      </w:rPr>
    </w:lvl>
    <w:lvl w:ilvl="6" w:tplc="77EAE758" w:tentative="1">
      <w:start w:val="1"/>
      <w:numFmt w:val="bullet"/>
      <w:lvlText w:val="•"/>
      <w:lvlJc w:val="left"/>
      <w:pPr>
        <w:tabs>
          <w:tab w:val="num" w:pos="5040"/>
        </w:tabs>
        <w:ind w:left="5040" w:hanging="360"/>
      </w:pPr>
      <w:rPr>
        <w:rFonts w:hint="default" w:ascii="Arial" w:hAnsi="Arial"/>
      </w:rPr>
    </w:lvl>
    <w:lvl w:ilvl="7" w:tplc="A2623966" w:tentative="1">
      <w:start w:val="1"/>
      <w:numFmt w:val="bullet"/>
      <w:lvlText w:val="•"/>
      <w:lvlJc w:val="left"/>
      <w:pPr>
        <w:tabs>
          <w:tab w:val="num" w:pos="5760"/>
        </w:tabs>
        <w:ind w:left="5760" w:hanging="360"/>
      </w:pPr>
      <w:rPr>
        <w:rFonts w:hint="default" w:ascii="Arial" w:hAnsi="Arial"/>
      </w:rPr>
    </w:lvl>
    <w:lvl w:ilvl="8" w:tplc="617E8F7A" w:tentative="1">
      <w:start w:val="1"/>
      <w:numFmt w:val="bullet"/>
      <w:lvlText w:val="•"/>
      <w:lvlJc w:val="left"/>
      <w:pPr>
        <w:tabs>
          <w:tab w:val="num" w:pos="6480"/>
        </w:tabs>
        <w:ind w:left="6480" w:hanging="360"/>
      </w:pPr>
      <w:rPr>
        <w:rFonts w:hint="default" w:ascii="Arial" w:hAnsi="Arial"/>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5023F1"/>
    <w:rsid w:val="00001E35"/>
    <w:rsid w:val="00024B86"/>
    <w:rsid w:val="00025F0C"/>
    <w:rsid w:val="00035963"/>
    <w:rsid w:val="00035966"/>
    <w:rsid w:val="000372C3"/>
    <w:rsid w:val="00037C68"/>
    <w:rsid w:val="00041590"/>
    <w:rsid w:val="00042AA4"/>
    <w:rsid w:val="00042E72"/>
    <w:rsid w:val="00044770"/>
    <w:rsid w:val="00045A3D"/>
    <w:rsid w:val="00046B64"/>
    <w:rsid w:val="00046DE5"/>
    <w:rsid w:val="00055CA6"/>
    <w:rsid w:val="000561BF"/>
    <w:rsid w:val="00062454"/>
    <w:rsid w:val="0006267F"/>
    <w:rsid w:val="00063D98"/>
    <w:rsid w:val="000730F6"/>
    <w:rsid w:val="00074543"/>
    <w:rsid w:val="00074607"/>
    <w:rsid w:val="00077700"/>
    <w:rsid w:val="00081E52"/>
    <w:rsid w:val="000911A6"/>
    <w:rsid w:val="000954D2"/>
    <w:rsid w:val="000A15CB"/>
    <w:rsid w:val="000A4853"/>
    <w:rsid w:val="000B0854"/>
    <w:rsid w:val="000B151F"/>
    <w:rsid w:val="000B3136"/>
    <w:rsid w:val="000B5470"/>
    <w:rsid w:val="000B5BD0"/>
    <w:rsid w:val="000C4B8D"/>
    <w:rsid w:val="000D6C12"/>
    <w:rsid w:val="000D766D"/>
    <w:rsid w:val="000F1A6F"/>
    <w:rsid w:val="000F3062"/>
    <w:rsid w:val="000F53EB"/>
    <w:rsid w:val="000F78E6"/>
    <w:rsid w:val="000F7FC1"/>
    <w:rsid w:val="00101AB3"/>
    <w:rsid w:val="00101D74"/>
    <w:rsid w:val="0010759B"/>
    <w:rsid w:val="00113322"/>
    <w:rsid w:val="0012083A"/>
    <w:rsid w:val="001232B2"/>
    <w:rsid w:val="00123F4B"/>
    <w:rsid w:val="001272D0"/>
    <w:rsid w:val="00131132"/>
    <w:rsid w:val="00131CE9"/>
    <w:rsid w:val="00134B7E"/>
    <w:rsid w:val="00135A5D"/>
    <w:rsid w:val="00135DE5"/>
    <w:rsid w:val="00136CF0"/>
    <w:rsid w:val="0014175F"/>
    <w:rsid w:val="00141F2D"/>
    <w:rsid w:val="001554C5"/>
    <w:rsid w:val="00156E0E"/>
    <w:rsid w:val="00156FB7"/>
    <w:rsid w:val="00157271"/>
    <w:rsid w:val="001603EF"/>
    <w:rsid w:val="0017379C"/>
    <w:rsid w:val="0017739E"/>
    <w:rsid w:val="00182433"/>
    <w:rsid w:val="001903E5"/>
    <w:rsid w:val="00190619"/>
    <w:rsid w:val="00197C13"/>
    <w:rsid w:val="001A7497"/>
    <w:rsid w:val="001D2982"/>
    <w:rsid w:val="001E0DB7"/>
    <w:rsid w:val="001E1338"/>
    <w:rsid w:val="001E3683"/>
    <w:rsid w:val="002129BB"/>
    <w:rsid w:val="00215B4A"/>
    <w:rsid w:val="00221F2E"/>
    <w:rsid w:val="0023135A"/>
    <w:rsid w:val="00233D1A"/>
    <w:rsid w:val="002425ED"/>
    <w:rsid w:val="00244C14"/>
    <w:rsid w:val="00246075"/>
    <w:rsid w:val="00250247"/>
    <w:rsid w:val="002547DF"/>
    <w:rsid w:val="00261273"/>
    <w:rsid w:val="00261BE4"/>
    <w:rsid w:val="00262510"/>
    <w:rsid w:val="00267278"/>
    <w:rsid w:val="00267417"/>
    <w:rsid w:val="002704EC"/>
    <w:rsid w:val="0027637C"/>
    <w:rsid w:val="00280E86"/>
    <w:rsid w:val="002834FC"/>
    <w:rsid w:val="00284567"/>
    <w:rsid w:val="002851F2"/>
    <w:rsid w:val="00287944"/>
    <w:rsid w:val="0029083D"/>
    <w:rsid w:val="0029115A"/>
    <w:rsid w:val="002A40F1"/>
    <w:rsid w:val="002C0B0D"/>
    <w:rsid w:val="002C2272"/>
    <w:rsid w:val="002D7A51"/>
    <w:rsid w:val="002E3261"/>
    <w:rsid w:val="00307AC7"/>
    <w:rsid w:val="003122C9"/>
    <w:rsid w:val="00312903"/>
    <w:rsid w:val="003135D3"/>
    <w:rsid w:val="003147AC"/>
    <w:rsid w:val="00326F84"/>
    <w:rsid w:val="00331D18"/>
    <w:rsid w:val="00336D9F"/>
    <w:rsid w:val="00340776"/>
    <w:rsid w:val="00364601"/>
    <w:rsid w:val="003676EE"/>
    <w:rsid w:val="00373C33"/>
    <w:rsid w:val="003747C2"/>
    <w:rsid w:val="00376620"/>
    <w:rsid w:val="003831E5"/>
    <w:rsid w:val="003840DE"/>
    <w:rsid w:val="00384457"/>
    <w:rsid w:val="00386582"/>
    <w:rsid w:val="00387581"/>
    <w:rsid w:val="0039097D"/>
    <w:rsid w:val="00390C04"/>
    <w:rsid w:val="003977AB"/>
    <w:rsid w:val="003A18E0"/>
    <w:rsid w:val="003A283A"/>
    <w:rsid w:val="003B1F58"/>
    <w:rsid w:val="003B56E4"/>
    <w:rsid w:val="003B69D5"/>
    <w:rsid w:val="003B6C79"/>
    <w:rsid w:val="003B7538"/>
    <w:rsid w:val="003C12C3"/>
    <w:rsid w:val="003C7BCE"/>
    <w:rsid w:val="003D32DD"/>
    <w:rsid w:val="003D60FE"/>
    <w:rsid w:val="003E0B6E"/>
    <w:rsid w:val="003E1137"/>
    <w:rsid w:val="003E2DDD"/>
    <w:rsid w:val="003E4437"/>
    <w:rsid w:val="003E4DCE"/>
    <w:rsid w:val="003F2D65"/>
    <w:rsid w:val="003F60C4"/>
    <w:rsid w:val="003F713B"/>
    <w:rsid w:val="00402C56"/>
    <w:rsid w:val="00411E3B"/>
    <w:rsid w:val="00421281"/>
    <w:rsid w:val="00423B15"/>
    <w:rsid w:val="00426645"/>
    <w:rsid w:val="004326EB"/>
    <w:rsid w:val="00434471"/>
    <w:rsid w:val="0043657D"/>
    <w:rsid w:val="00443596"/>
    <w:rsid w:val="00444087"/>
    <w:rsid w:val="00446725"/>
    <w:rsid w:val="00446731"/>
    <w:rsid w:val="0045190A"/>
    <w:rsid w:val="00453474"/>
    <w:rsid w:val="004614E3"/>
    <w:rsid w:val="004731D1"/>
    <w:rsid w:val="004823D9"/>
    <w:rsid w:val="0048594B"/>
    <w:rsid w:val="0049066B"/>
    <w:rsid w:val="00491EF2"/>
    <w:rsid w:val="004949B7"/>
    <w:rsid w:val="00495B0E"/>
    <w:rsid w:val="004A00FD"/>
    <w:rsid w:val="004A52D8"/>
    <w:rsid w:val="004A7D12"/>
    <w:rsid w:val="004B784B"/>
    <w:rsid w:val="004C6060"/>
    <w:rsid w:val="004C7D75"/>
    <w:rsid w:val="004D0073"/>
    <w:rsid w:val="004D1BA1"/>
    <w:rsid w:val="004D1D72"/>
    <w:rsid w:val="004D3EFF"/>
    <w:rsid w:val="004D4432"/>
    <w:rsid w:val="004E1FC7"/>
    <w:rsid w:val="004E4EC0"/>
    <w:rsid w:val="004E4FB7"/>
    <w:rsid w:val="004E797A"/>
    <w:rsid w:val="004F0216"/>
    <w:rsid w:val="004F277B"/>
    <w:rsid w:val="004F7886"/>
    <w:rsid w:val="00507712"/>
    <w:rsid w:val="005115AC"/>
    <w:rsid w:val="00516DEE"/>
    <w:rsid w:val="00521B7A"/>
    <w:rsid w:val="00533C0E"/>
    <w:rsid w:val="00547B48"/>
    <w:rsid w:val="005519B2"/>
    <w:rsid w:val="00555B53"/>
    <w:rsid w:val="00563984"/>
    <w:rsid w:val="0056577D"/>
    <w:rsid w:val="005717F1"/>
    <w:rsid w:val="005765BF"/>
    <w:rsid w:val="00582229"/>
    <w:rsid w:val="00583F40"/>
    <w:rsid w:val="00591884"/>
    <w:rsid w:val="00595F94"/>
    <w:rsid w:val="005A521C"/>
    <w:rsid w:val="005A7DDA"/>
    <w:rsid w:val="005B2926"/>
    <w:rsid w:val="005B554F"/>
    <w:rsid w:val="005B5A3B"/>
    <w:rsid w:val="005B6521"/>
    <w:rsid w:val="005C1190"/>
    <w:rsid w:val="005C3F81"/>
    <w:rsid w:val="005C7584"/>
    <w:rsid w:val="005D0C95"/>
    <w:rsid w:val="005D2E2B"/>
    <w:rsid w:val="005E01E2"/>
    <w:rsid w:val="005E0B24"/>
    <w:rsid w:val="005E73BC"/>
    <w:rsid w:val="005E78D4"/>
    <w:rsid w:val="005F549A"/>
    <w:rsid w:val="006022A2"/>
    <w:rsid w:val="00602A67"/>
    <w:rsid w:val="006046F3"/>
    <w:rsid w:val="0061391D"/>
    <w:rsid w:val="0061631C"/>
    <w:rsid w:val="00621BBF"/>
    <w:rsid w:val="006247F5"/>
    <w:rsid w:val="0063607E"/>
    <w:rsid w:val="006450D1"/>
    <w:rsid w:val="006515D0"/>
    <w:rsid w:val="0065239C"/>
    <w:rsid w:val="00657DDB"/>
    <w:rsid w:val="00661067"/>
    <w:rsid w:val="006628C5"/>
    <w:rsid w:val="00663742"/>
    <w:rsid w:val="00663EAD"/>
    <w:rsid w:val="00665CA5"/>
    <w:rsid w:val="00671C22"/>
    <w:rsid w:val="00674A68"/>
    <w:rsid w:val="006758BE"/>
    <w:rsid w:val="00676F39"/>
    <w:rsid w:val="006A796E"/>
    <w:rsid w:val="006B1EB4"/>
    <w:rsid w:val="006B5431"/>
    <w:rsid w:val="006C5FCD"/>
    <w:rsid w:val="006C7610"/>
    <w:rsid w:val="006D068A"/>
    <w:rsid w:val="006E0AEC"/>
    <w:rsid w:val="006E3712"/>
    <w:rsid w:val="006F4EC0"/>
    <w:rsid w:val="006F5B58"/>
    <w:rsid w:val="006F624D"/>
    <w:rsid w:val="006F787C"/>
    <w:rsid w:val="00714616"/>
    <w:rsid w:val="00720896"/>
    <w:rsid w:val="00721324"/>
    <w:rsid w:val="00723F63"/>
    <w:rsid w:val="007266B3"/>
    <w:rsid w:val="00727A83"/>
    <w:rsid w:val="00733EAA"/>
    <w:rsid w:val="007441A8"/>
    <w:rsid w:val="00744FB9"/>
    <w:rsid w:val="00747F0B"/>
    <w:rsid w:val="0075031E"/>
    <w:rsid w:val="00753F5F"/>
    <w:rsid w:val="00764429"/>
    <w:rsid w:val="0077759E"/>
    <w:rsid w:val="00787D82"/>
    <w:rsid w:val="00793A49"/>
    <w:rsid w:val="007943F6"/>
    <w:rsid w:val="007B343E"/>
    <w:rsid w:val="007B7339"/>
    <w:rsid w:val="007C0680"/>
    <w:rsid w:val="007C2B67"/>
    <w:rsid w:val="007C5067"/>
    <w:rsid w:val="007D5F54"/>
    <w:rsid w:val="007E0DAE"/>
    <w:rsid w:val="007E7DC7"/>
    <w:rsid w:val="007F0042"/>
    <w:rsid w:val="007F4FB7"/>
    <w:rsid w:val="00810AD5"/>
    <w:rsid w:val="00811009"/>
    <w:rsid w:val="0081510F"/>
    <w:rsid w:val="0081625E"/>
    <w:rsid w:val="00821E66"/>
    <w:rsid w:val="00822893"/>
    <w:rsid w:val="0082489F"/>
    <w:rsid w:val="00825318"/>
    <w:rsid w:val="00832A34"/>
    <w:rsid w:val="00837B08"/>
    <w:rsid w:val="00845FD5"/>
    <w:rsid w:val="008475E0"/>
    <w:rsid w:val="00854E88"/>
    <w:rsid w:val="00855306"/>
    <w:rsid w:val="00856D54"/>
    <w:rsid w:val="0085780B"/>
    <w:rsid w:val="00865627"/>
    <w:rsid w:val="00865DC6"/>
    <w:rsid w:val="00874F34"/>
    <w:rsid w:val="00882ACA"/>
    <w:rsid w:val="00882D4B"/>
    <w:rsid w:val="008831DD"/>
    <w:rsid w:val="00887C0F"/>
    <w:rsid w:val="00890D2D"/>
    <w:rsid w:val="00892170"/>
    <w:rsid w:val="00893117"/>
    <w:rsid w:val="00896BE0"/>
    <w:rsid w:val="008A0E68"/>
    <w:rsid w:val="008A68DC"/>
    <w:rsid w:val="008B08BB"/>
    <w:rsid w:val="008B525A"/>
    <w:rsid w:val="008B6C02"/>
    <w:rsid w:val="008B751F"/>
    <w:rsid w:val="008C1990"/>
    <w:rsid w:val="008C6754"/>
    <w:rsid w:val="008D1425"/>
    <w:rsid w:val="008D429D"/>
    <w:rsid w:val="008D698E"/>
    <w:rsid w:val="008E5109"/>
    <w:rsid w:val="008F16C2"/>
    <w:rsid w:val="008F5B08"/>
    <w:rsid w:val="008F656D"/>
    <w:rsid w:val="0091132F"/>
    <w:rsid w:val="0091242E"/>
    <w:rsid w:val="009142B1"/>
    <w:rsid w:val="009162FA"/>
    <w:rsid w:val="0092189F"/>
    <w:rsid w:val="00923DE3"/>
    <w:rsid w:val="00924876"/>
    <w:rsid w:val="009254F0"/>
    <w:rsid w:val="009265DA"/>
    <w:rsid w:val="00927203"/>
    <w:rsid w:val="009327B0"/>
    <w:rsid w:val="00934B7C"/>
    <w:rsid w:val="00935979"/>
    <w:rsid w:val="00935D2F"/>
    <w:rsid w:val="0093B225"/>
    <w:rsid w:val="00940C70"/>
    <w:rsid w:val="009427AD"/>
    <w:rsid w:val="00943501"/>
    <w:rsid w:val="00947C27"/>
    <w:rsid w:val="00950004"/>
    <w:rsid w:val="00951CCC"/>
    <w:rsid w:val="009526D8"/>
    <w:rsid w:val="009720EF"/>
    <w:rsid w:val="009801B4"/>
    <w:rsid w:val="00981660"/>
    <w:rsid w:val="00983EFF"/>
    <w:rsid w:val="00993406"/>
    <w:rsid w:val="009A0A50"/>
    <w:rsid w:val="009A1041"/>
    <w:rsid w:val="009A1091"/>
    <w:rsid w:val="009A160E"/>
    <w:rsid w:val="009A3DC7"/>
    <w:rsid w:val="009A7A18"/>
    <w:rsid w:val="009B35C2"/>
    <w:rsid w:val="009B4AAA"/>
    <w:rsid w:val="009C20F2"/>
    <w:rsid w:val="009C6364"/>
    <w:rsid w:val="009D43DA"/>
    <w:rsid w:val="009D561B"/>
    <w:rsid w:val="009E0F7E"/>
    <w:rsid w:val="009E213F"/>
    <w:rsid w:val="009E2C57"/>
    <w:rsid w:val="009E4E6E"/>
    <w:rsid w:val="009E7CB9"/>
    <w:rsid w:val="009F1F9C"/>
    <w:rsid w:val="00A00469"/>
    <w:rsid w:val="00A01768"/>
    <w:rsid w:val="00A05416"/>
    <w:rsid w:val="00A06003"/>
    <w:rsid w:val="00A12B4F"/>
    <w:rsid w:val="00A158A1"/>
    <w:rsid w:val="00A1671B"/>
    <w:rsid w:val="00A260C2"/>
    <w:rsid w:val="00A26875"/>
    <w:rsid w:val="00A2714D"/>
    <w:rsid w:val="00A31CCC"/>
    <w:rsid w:val="00A400FE"/>
    <w:rsid w:val="00A44CC4"/>
    <w:rsid w:val="00A52C71"/>
    <w:rsid w:val="00A625C7"/>
    <w:rsid w:val="00A62ED2"/>
    <w:rsid w:val="00A65ADA"/>
    <w:rsid w:val="00A71F11"/>
    <w:rsid w:val="00A77A3F"/>
    <w:rsid w:val="00A77E13"/>
    <w:rsid w:val="00A83335"/>
    <w:rsid w:val="00A84521"/>
    <w:rsid w:val="00A84AEE"/>
    <w:rsid w:val="00A8784A"/>
    <w:rsid w:val="00A91D7F"/>
    <w:rsid w:val="00AA7914"/>
    <w:rsid w:val="00AB04C4"/>
    <w:rsid w:val="00AB4ED5"/>
    <w:rsid w:val="00AB5A45"/>
    <w:rsid w:val="00AB7615"/>
    <w:rsid w:val="00AB7FE1"/>
    <w:rsid w:val="00AD22EE"/>
    <w:rsid w:val="00AE115C"/>
    <w:rsid w:val="00AE256A"/>
    <w:rsid w:val="00AE25D9"/>
    <w:rsid w:val="00AE4C49"/>
    <w:rsid w:val="00AF1F7A"/>
    <w:rsid w:val="00B02B40"/>
    <w:rsid w:val="00B03C8D"/>
    <w:rsid w:val="00B04CC8"/>
    <w:rsid w:val="00B10EC4"/>
    <w:rsid w:val="00B1165A"/>
    <w:rsid w:val="00B35BC5"/>
    <w:rsid w:val="00B36946"/>
    <w:rsid w:val="00B37ABB"/>
    <w:rsid w:val="00B438F8"/>
    <w:rsid w:val="00B46DC4"/>
    <w:rsid w:val="00B47560"/>
    <w:rsid w:val="00B5051C"/>
    <w:rsid w:val="00B511BA"/>
    <w:rsid w:val="00B5127B"/>
    <w:rsid w:val="00B5140E"/>
    <w:rsid w:val="00B53A1C"/>
    <w:rsid w:val="00B57269"/>
    <w:rsid w:val="00B61035"/>
    <w:rsid w:val="00B61CFA"/>
    <w:rsid w:val="00B64AAE"/>
    <w:rsid w:val="00B66805"/>
    <w:rsid w:val="00B74691"/>
    <w:rsid w:val="00B84750"/>
    <w:rsid w:val="00B8553C"/>
    <w:rsid w:val="00B8581D"/>
    <w:rsid w:val="00B9012D"/>
    <w:rsid w:val="00B91059"/>
    <w:rsid w:val="00B953D4"/>
    <w:rsid w:val="00BA001B"/>
    <w:rsid w:val="00BA2E02"/>
    <w:rsid w:val="00BA43B8"/>
    <w:rsid w:val="00BA5886"/>
    <w:rsid w:val="00BA77EB"/>
    <w:rsid w:val="00BB11E7"/>
    <w:rsid w:val="00BB3D62"/>
    <w:rsid w:val="00BB7D62"/>
    <w:rsid w:val="00BC4980"/>
    <w:rsid w:val="00BC5759"/>
    <w:rsid w:val="00BE2C84"/>
    <w:rsid w:val="00BF02F1"/>
    <w:rsid w:val="00BF1547"/>
    <w:rsid w:val="00C01C83"/>
    <w:rsid w:val="00C0203B"/>
    <w:rsid w:val="00C03AD5"/>
    <w:rsid w:val="00C04637"/>
    <w:rsid w:val="00C06FFF"/>
    <w:rsid w:val="00C162EB"/>
    <w:rsid w:val="00C21716"/>
    <w:rsid w:val="00C30034"/>
    <w:rsid w:val="00C40AA6"/>
    <w:rsid w:val="00C41CD7"/>
    <w:rsid w:val="00C47B1A"/>
    <w:rsid w:val="00C47F7F"/>
    <w:rsid w:val="00C5196B"/>
    <w:rsid w:val="00C53344"/>
    <w:rsid w:val="00C56A12"/>
    <w:rsid w:val="00C6389E"/>
    <w:rsid w:val="00C64431"/>
    <w:rsid w:val="00C7206E"/>
    <w:rsid w:val="00C72CCF"/>
    <w:rsid w:val="00C733A0"/>
    <w:rsid w:val="00C86C89"/>
    <w:rsid w:val="00C87A6E"/>
    <w:rsid w:val="00C914B9"/>
    <w:rsid w:val="00C9174F"/>
    <w:rsid w:val="00C96D66"/>
    <w:rsid w:val="00CA68EF"/>
    <w:rsid w:val="00CB32E9"/>
    <w:rsid w:val="00CB3F8B"/>
    <w:rsid w:val="00CC10BC"/>
    <w:rsid w:val="00CC1E7F"/>
    <w:rsid w:val="00CC40BC"/>
    <w:rsid w:val="00CC4358"/>
    <w:rsid w:val="00CC4837"/>
    <w:rsid w:val="00CC5369"/>
    <w:rsid w:val="00CC74A3"/>
    <w:rsid w:val="00CD233F"/>
    <w:rsid w:val="00CE743D"/>
    <w:rsid w:val="00CF1523"/>
    <w:rsid w:val="00CF6982"/>
    <w:rsid w:val="00D00E19"/>
    <w:rsid w:val="00D02F95"/>
    <w:rsid w:val="00D03196"/>
    <w:rsid w:val="00D11A7D"/>
    <w:rsid w:val="00D22BEF"/>
    <w:rsid w:val="00D23185"/>
    <w:rsid w:val="00D24486"/>
    <w:rsid w:val="00D25190"/>
    <w:rsid w:val="00D35530"/>
    <w:rsid w:val="00D448A9"/>
    <w:rsid w:val="00D45C45"/>
    <w:rsid w:val="00D47180"/>
    <w:rsid w:val="00D47A2B"/>
    <w:rsid w:val="00D519D9"/>
    <w:rsid w:val="00D537FB"/>
    <w:rsid w:val="00D576A1"/>
    <w:rsid w:val="00D618D8"/>
    <w:rsid w:val="00D6654C"/>
    <w:rsid w:val="00D76CE2"/>
    <w:rsid w:val="00D773E6"/>
    <w:rsid w:val="00D87F85"/>
    <w:rsid w:val="00D90567"/>
    <w:rsid w:val="00D912BD"/>
    <w:rsid w:val="00D949EB"/>
    <w:rsid w:val="00D96333"/>
    <w:rsid w:val="00DA2025"/>
    <w:rsid w:val="00DA39BA"/>
    <w:rsid w:val="00DA4110"/>
    <w:rsid w:val="00DA6941"/>
    <w:rsid w:val="00DB274D"/>
    <w:rsid w:val="00DB2B5A"/>
    <w:rsid w:val="00DC1D7F"/>
    <w:rsid w:val="00DC3221"/>
    <w:rsid w:val="00DD7144"/>
    <w:rsid w:val="00DE09FF"/>
    <w:rsid w:val="00DE476E"/>
    <w:rsid w:val="00DE6078"/>
    <w:rsid w:val="00DF0C6B"/>
    <w:rsid w:val="00DF1349"/>
    <w:rsid w:val="00E03423"/>
    <w:rsid w:val="00E05DDB"/>
    <w:rsid w:val="00E05F59"/>
    <w:rsid w:val="00E109DA"/>
    <w:rsid w:val="00E15862"/>
    <w:rsid w:val="00E16D28"/>
    <w:rsid w:val="00E17D2B"/>
    <w:rsid w:val="00E2115E"/>
    <w:rsid w:val="00E26D51"/>
    <w:rsid w:val="00E349B3"/>
    <w:rsid w:val="00E37063"/>
    <w:rsid w:val="00E41057"/>
    <w:rsid w:val="00E43E65"/>
    <w:rsid w:val="00E47D22"/>
    <w:rsid w:val="00E50EC9"/>
    <w:rsid w:val="00E50FF6"/>
    <w:rsid w:val="00E62319"/>
    <w:rsid w:val="00E62FB2"/>
    <w:rsid w:val="00E7578A"/>
    <w:rsid w:val="00E80299"/>
    <w:rsid w:val="00E879BE"/>
    <w:rsid w:val="00E91008"/>
    <w:rsid w:val="00E929C5"/>
    <w:rsid w:val="00E94DB7"/>
    <w:rsid w:val="00E95565"/>
    <w:rsid w:val="00E97B61"/>
    <w:rsid w:val="00EA322F"/>
    <w:rsid w:val="00EA3BC9"/>
    <w:rsid w:val="00EB41A2"/>
    <w:rsid w:val="00EB5AEC"/>
    <w:rsid w:val="00EC191E"/>
    <w:rsid w:val="00EC2721"/>
    <w:rsid w:val="00EC6C4E"/>
    <w:rsid w:val="00ED1C9B"/>
    <w:rsid w:val="00ED2446"/>
    <w:rsid w:val="00EF24BD"/>
    <w:rsid w:val="00F024A9"/>
    <w:rsid w:val="00F0397F"/>
    <w:rsid w:val="00F073EF"/>
    <w:rsid w:val="00F10812"/>
    <w:rsid w:val="00F16BE7"/>
    <w:rsid w:val="00F23BBB"/>
    <w:rsid w:val="00F25D29"/>
    <w:rsid w:val="00F33EFC"/>
    <w:rsid w:val="00F34636"/>
    <w:rsid w:val="00F34F64"/>
    <w:rsid w:val="00F40C42"/>
    <w:rsid w:val="00F47CE8"/>
    <w:rsid w:val="00F5446F"/>
    <w:rsid w:val="00F55C29"/>
    <w:rsid w:val="00F55E3B"/>
    <w:rsid w:val="00F56A53"/>
    <w:rsid w:val="00F57C56"/>
    <w:rsid w:val="00F62B94"/>
    <w:rsid w:val="00F63C00"/>
    <w:rsid w:val="00F7159D"/>
    <w:rsid w:val="00F8228A"/>
    <w:rsid w:val="00F85A00"/>
    <w:rsid w:val="00F92318"/>
    <w:rsid w:val="00F937F8"/>
    <w:rsid w:val="00FA17EF"/>
    <w:rsid w:val="00FA1890"/>
    <w:rsid w:val="00FA213C"/>
    <w:rsid w:val="00FB26CD"/>
    <w:rsid w:val="00FB65F8"/>
    <w:rsid w:val="00FD059C"/>
    <w:rsid w:val="00FD3E63"/>
    <w:rsid w:val="00FE1070"/>
    <w:rsid w:val="00FE35DC"/>
    <w:rsid w:val="00FF15F5"/>
    <w:rsid w:val="020B8C13"/>
    <w:rsid w:val="02137999"/>
    <w:rsid w:val="021CF09A"/>
    <w:rsid w:val="023D8B97"/>
    <w:rsid w:val="024ED807"/>
    <w:rsid w:val="03A8D1A6"/>
    <w:rsid w:val="03BC9D32"/>
    <w:rsid w:val="03EAA868"/>
    <w:rsid w:val="0408317B"/>
    <w:rsid w:val="0468CD63"/>
    <w:rsid w:val="04B5B98C"/>
    <w:rsid w:val="05225CCC"/>
    <w:rsid w:val="0599B070"/>
    <w:rsid w:val="05D5F858"/>
    <w:rsid w:val="0631E3CD"/>
    <w:rsid w:val="065189ED"/>
    <w:rsid w:val="065CC224"/>
    <w:rsid w:val="0683E4EB"/>
    <w:rsid w:val="06C03D5F"/>
    <w:rsid w:val="06D24B4E"/>
    <w:rsid w:val="06E07268"/>
    <w:rsid w:val="06E4BEE4"/>
    <w:rsid w:val="06F07331"/>
    <w:rsid w:val="070678E2"/>
    <w:rsid w:val="0710FCBA"/>
    <w:rsid w:val="07B72EE7"/>
    <w:rsid w:val="07E7B939"/>
    <w:rsid w:val="08214D65"/>
    <w:rsid w:val="0882BB1D"/>
    <w:rsid w:val="08F752B5"/>
    <w:rsid w:val="090977A2"/>
    <w:rsid w:val="09583F20"/>
    <w:rsid w:val="09730D79"/>
    <w:rsid w:val="097F7A2B"/>
    <w:rsid w:val="09BE8F8D"/>
    <w:rsid w:val="0A48F5B2"/>
    <w:rsid w:val="0A6D2193"/>
    <w:rsid w:val="0A9FED76"/>
    <w:rsid w:val="0AA9697B"/>
    <w:rsid w:val="0AD78E20"/>
    <w:rsid w:val="0AEAD67D"/>
    <w:rsid w:val="0AFA1097"/>
    <w:rsid w:val="0C4B06B7"/>
    <w:rsid w:val="0CFB0913"/>
    <w:rsid w:val="0D0AB1DF"/>
    <w:rsid w:val="0D2D6EB1"/>
    <w:rsid w:val="0D3B9365"/>
    <w:rsid w:val="0DCAC3D8"/>
    <w:rsid w:val="0E4201AD"/>
    <w:rsid w:val="0E62D0F2"/>
    <w:rsid w:val="0E9F7D06"/>
    <w:rsid w:val="0F1F7151"/>
    <w:rsid w:val="0F41BF48"/>
    <w:rsid w:val="0FB05C18"/>
    <w:rsid w:val="10264105"/>
    <w:rsid w:val="10681A45"/>
    <w:rsid w:val="107B3B1D"/>
    <w:rsid w:val="11672C8A"/>
    <w:rsid w:val="11C21166"/>
    <w:rsid w:val="122D6AF9"/>
    <w:rsid w:val="12B237CA"/>
    <w:rsid w:val="131DF7A7"/>
    <w:rsid w:val="1347AB98"/>
    <w:rsid w:val="1397A5F9"/>
    <w:rsid w:val="13B131B8"/>
    <w:rsid w:val="13EB3E2F"/>
    <w:rsid w:val="140C4924"/>
    <w:rsid w:val="143F8DB5"/>
    <w:rsid w:val="144D3CA6"/>
    <w:rsid w:val="14B14331"/>
    <w:rsid w:val="15894134"/>
    <w:rsid w:val="1590EA0B"/>
    <w:rsid w:val="15D5D5BD"/>
    <w:rsid w:val="1667D955"/>
    <w:rsid w:val="1669D573"/>
    <w:rsid w:val="167E6990"/>
    <w:rsid w:val="16EE0795"/>
    <w:rsid w:val="1771A61E"/>
    <w:rsid w:val="17ACC468"/>
    <w:rsid w:val="1825B171"/>
    <w:rsid w:val="1842CFD3"/>
    <w:rsid w:val="184D6486"/>
    <w:rsid w:val="18A55E30"/>
    <w:rsid w:val="190D767F"/>
    <w:rsid w:val="190F18D2"/>
    <w:rsid w:val="1938902F"/>
    <w:rsid w:val="19460129"/>
    <w:rsid w:val="19BC2312"/>
    <w:rsid w:val="1A2CFCE6"/>
    <w:rsid w:val="1AB13466"/>
    <w:rsid w:val="1AE1D18A"/>
    <w:rsid w:val="1B0416CC"/>
    <w:rsid w:val="1B08D18A"/>
    <w:rsid w:val="1B28723B"/>
    <w:rsid w:val="1B68315F"/>
    <w:rsid w:val="1B86BA28"/>
    <w:rsid w:val="1B9DFB17"/>
    <w:rsid w:val="1BA2B7DE"/>
    <w:rsid w:val="1BD72199"/>
    <w:rsid w:val="1C5240AA"/>
    <w:rsid w:val="1C5A72CF"/>
    <w:rsid w:val="1D6BCA10"/>
    <w:rsid w:val="1DC03C39"/>
    <w:rsid w:val="1DE0E7A2"/>
    <w:rsid w:val="1E22DF6B"/>
    <w:rsid w:val="1E264F44"/>
    <w:rsid w:val="1E40724C"/>
    <w:rsid w:val="1E46EAA0"/>
    <w:rsid w:val="1EA39E00"/>
    <w:rsid w:val="1EA96637"/>
    <w:rsid w:val="1EBCCF4E"/>
    <w:rsid w:val="1F5B8091"/>
    <w:rsid w:val="1F84A589"/>
    <w:rsid w:val="1F86A174"/>
    <w:rsid w:val="1FE2BB01"/>
    <w:rsid w:val="205E2BA8"/>
    <w:rsid w:val="20D30D5D"/>
    <w:rsid w:val="212075EA"/>
    <w:rsid w:val="21427D72"/>
    <w:rsid w:val="21B0F6D8"/>
    <w:rsid w:val="21CD2177"/>
    <w:rsid w:val="2208EF49"/>
    <w:rsid w:val="222E52BC"/>
    <w:rsid w:val="2246DB35"/>
    <w:rsid w:val="230D49B8"/>
    <w:rsid w:val="238F4AA5"/>
    <w:rsid w:val="23962971"/>
    <w:rsid w:val="23B82DB8"/>
    <w:rsid w:val="23C367AE"/>
    <w:rsid w:val="23D170BF"/>
    <w:rsid w:val="240AAE1F"/>
    <w:rsid w:val="245816AC"/>
    <w:rsid w:val="246E2273"/>
    <w:rsid w:val="25560669"/>
    <w:rsid w:val="259E87CA"/>
    <w:rsid w:val="25D9704F"/>
    <w:rsid w:val="26D3B73A"/>
    <w:rsid w:val="2706893C"/>
    <w:rsid w:val="273F43BA"/>
    <w:rsid w:val="27424EE1"/>
    <w:rsid w:val="274698DC"/>
    <w:rsid w:val="275EAAD9"/>
    <w:rsid w:val="277540B0"/>
    <w:rsid w:val="278FB76E"/>
    <w:rsid w:val="284A0F9F"/>
    <w:rsid w:val="2874DC01"/>
    <w:rsid w:val="28D57306"/>
    <w:rsid w:val="290792C4"/>
    <w:rsid w:val="29111111"/>
    <w:rsid w:val="292B87CF"/>
    <w:rsid w:val="2955512C"/>
    <w:rsid w:val="2960DFB8"/>
    <w:rsid w:val="29D95FEE"/>
    <w:rsid w:val="2A0B57FC"/>
    <w:rsid w:val="2A25FEBB"/>
    <w:rsid w:val="2A3C957F"/>
    <w:rsid w:val="2A40B243"/>
    <w:rsid w:val="2A4E70B2"/>
    <w:rsid w:val="2A81DB62"/>
    <w:rsid w:val="2AACE172"/>
    <w:rsid w:val="2AF68094"/>
    <w:rsid w:val="2B162AA2"/>
    <w:rsid w:val="2BC1CF1C"/>
    <w:rsid w:val="2BDC82A4"/>
    <w:rsid w:val="2BFEDD57"/>
    <w:rsid w:val="2CB18AC9"/>
    <w:rsid w:val="2CC2B33B"/>
    <w:rsid w:val="2D1D80C2"/>
    <w:rsid w:val="2D5C998F"/>
    <w:rsid w:val="2D5DFAC2"/>
    <w:rsid w:val="2D7DA701"/>
    <w:rsid w:val="2DBCB3CE"/>
    <w:rsid w:val="2E0D9A71"/>
    <w:rsid w:val="2E2F469F"/>
    <w:rsid w:val="2E7292E7"/>
    <w:rsid w:val="2F2813CE"/>
    <w:rsid w:val="2F4D0A6D"/>
    <w:rsid w:val="2F5BB4A3"/>
    <w:rsid w:val="2F9AA55F"/>
    <w:rsid w:val="2F9AC953"/>
    <w:rsid w:val="2FAEC9BB"/>
    <w:rsid w:val="302E597E"/>
    <w:rsid w:val="307B7C1A"/>
    <w:rsid w:val="30A6010D"/>
    <w:rsid w:val="30AFF3C7"/>
    <w:rsid w:val="30F78504"/>
    <w:rsid w:val="31154F71"/>
    <w:rsid w:val="313699B4"/>
    <w:rsid w:val="31E027B5"/>
    <w:rsid w:val="3203400A"/>
    <w:rsid w:val="3236E57F"/>
    <w:rsid w:val="32483853"/>
    <w:rsid w:val="324BC428"/>
    <w:rsid w:val="3258F858"/>
    <w:rsid w:val="326F49C2"/>
    <w:rsid w:val="32D6FF5B"/>
    <w:rsid w:val="32DAF860"/>
    <w:rsid w:val="32E004DF"/>
    <w:rsid w:val="336B7954"/>
    <w:rsid w:val="33E79489"/>
    <w:rsid w:val="341ED7D9"/>
    <w:rsid w:val="34272310"/>
    <w:rsid w:val="346E3A76"/>
    <w:rsid w:val="3472CFBC"/>
    <w:rsid w:val="34E0DD6A"/>
    <w:rsid w:val="35797230"/>
    <w:rsid w:val="357D495F"/>
    <w:rsid w:val="35D88D9B"/>
    <w:rsid w:val="35F51BF2"/>
    <w:rsid w:val="360A0AD7"/>
    <w:rsid w:val="360FC9B2"/>
    <w:rsid w:val="36131285"/>
    <w:rsid w:val="363A279D"/>
    <w:rsid w:val="36743A52"/>
    <w:rsid w:val="371F354B"/>
    <w:rsid w:val="372C697B"/>
    <w:rsid w:val="37864810"/>
    <w:rsid w:val="37E9738C"/>
    <w:rsid w:val="3815145F"/>
    <w:rsid w:val="381AA320"/>
    <w:rsid w:val="381B1D8F"/>
    <w:rsid w:val="38C839DC"/>
    <w:rsid w:val="395AC1A4"/>
    <w:rsid w:val="396C9A2C"/>
    <w:rsid w:val="39BA59A7"/>
    <w:rsid w:val="39EB399A"/>
    <w:rsid w:val="3A507C37"/>
    <w:rsid w:val="3A50BA82"/>
    <w:rsid w:val="3A56D60D"/>
    <w:rsid w:val="3ABB8713"/>
    <w:rsid w:val="3B0A17C1"/>
    <w:rsid w:val="3B4539CD"/>
    <w:rsid w:val="3B8709FB"/>
    <w:rsid w:val="3BEC8AE3"/>
    <w:rsid w:val="3BFFDA9E"/>
    <w:rsid w:val="3C77C35C"/>
    <w:rsid w:val="3D93DC10"/>
    <w:rsid w:val="3DB3719B"/>
    <w:rsid w:val="3DE91019"/>
    <w:rsid w:val="3F242BA5"/>
    <w:rsid w:val="3F2FAC71"/>
    <w:rsid w:val="3F4B32E9"/>
    <w:rsid w:val="3F62C5DA"/>
    <w:rsid w:val="3F79C5F3"/>
    <w:rsid w:val="3FB75B8C"/>
    <w:rsid w:val="3FDE93B0"/>
    <w:rsid w:val="4056AF3F"/>
    <w:rsid w:val="406792A8"/>
    <w:rsid w:val="407F29B6"/>
    <w:rsid w:val="4102704D"/>
    <w:rsid w:val="4115E28D"/>
    <w:rsid w:val="412C6AFA"/>
    <w:rsid w:val="413615C2"/>
    <w:rsid w:val="41984C89"/>
    <w:rsid w:val="41B0AA9D"/>
    <w:rsid w:val="41F27FA0"/>
    <w:rsid w:val="41F64B7F"/>
    <w:rsid w:val="423F95EB"/>
    <w:rsid w:val="425BCC67"/>
    <w:rsid w:val="42CFEBE7"/>
    <w:rsid w:val="42D725A8"/>
    <w:rsid w:val="43BC2505"/>
    <w:rsid w:val="43F22337"/>
    <w:rsid w:val="44BC9973"/>
    <w:rsid w:val="44E0783A"/>
    <w:rsid w:val="45065748"/>
    <w:rsid w:val="452DEC41"/>
    <w:rsid w:val="45448218"/>
    <w:rsid w:val="4557F566"/>
    <w:rsid w:val="45B8187E"/>
    <w:rsid w:val="45EA700A"/>
    <w:rsid w:val="460CD0F5"/>
    <w:rsid w:val="4674234A"/>
    <w:rsid w:val="46C0F089"/>
    <w:rsid w:val="47492B6F"/>
    <w:rsid w:val="475A53E1"/>
    <w:rsid w:val="47BD5F42"/>
    <w:rsid w:val="47F43A35"/>
    <w:rsid w:val="480FF3AB"/>
    <w:rsid w:val="4834BFB6"/>
    <w:rsid w:val="485B40C3"/>
    <w:rsid w:val="48CBF181"/>
    <w:rsid w:val="48FD5E57"/>
    <w:rsid w:val="4963C698"/>
    <w:rsid w:val="49725800"/>
    <w:rsid w:val="49AE7C6C"/>
    <w:rsid w:val="49E46928"/>
    <w:rsid w:val="4A986CF7"/>
    <w:rsid w:val="4ACB7938"/>
    <w:rsid w:val="4BE2E6B4"/>
    <w:rsid w:val="4C417084"/>
    <w:rsid w:val="4C77C85B"/>
    <w:rsid w:val="4DA29565"/>
    <w:rsid w:val="4DEB30E3"/>
    <w:rsid w:val="4E052C9A"/>
    <w:rsid w:val="4E1398BC"/>
    <w:rsid w:val="4E2CA0C6"/>
    <w:rsid w:val="4E85F2CF"/>
    <w:rsid w:val="4F2C5662"/>
    <w:rsid w:val="4F6EBEAA"/>
    <w:rsid w:val="5014EA05"/>
    <w:rsid w:val="50206AD1"/>
    <w:rsid w:val="505A91D2"/>
    <w:rsid w:val="5083ACB0"/>
    <w:rsid w:val="50AEB5C5"/>
    <w:rsid w:val="50D75592"/>
    <w:rsid w:val="50DEF0EC"/>
    <w:rsid w:val="51723A86"/>
    <w:rsid w:val="51B19DFC"/>
    <w:rsid w:val="5205485F"/>
    <w:rsid w:val="523A6F32"/>
    <w:rsid w:val="5260B55A"/>
    <w:rsid w:val="527325F3"/>
    <w:rsid w:val="527AC14D"/>
    <w:rsid w:val="52E472E6"/>
    <w:rsid w:val="53253991"/>
    <w:rsid w:val="53580B93"/>
    <w:rsid w:val="535A93D8"/>
    <w:rsid w:val="5393D138"/>
    <w:rsid w:val="53970E35"/>
    <w:rsid w:val="53D7C340"/>
    <w:rsid w:val="54C60BC2"/>
    <w:rsid w:val="54F53453"/>
    <w:rsid w:val="54F66439"/>
    <w:rsid w:val="5502671B"/>
    <w:rsid w:val="557A754E"/>
    <w:rsid w:val="557A8A73"/>
    <w:rsid w:val="55B2620F"/>
    <w:rsid w:val="55DB1F9E"/>
    <w:rsid w:val="561EAAA1"/>
    <w:rsid w:val="5626A7AE"/>
    <w:rsid w:val="5645802B"/>
    <w:rsid w:val="564CD53E"/>
    <w:rsid w:val="567BA934"/>
    <w:rsid w:val="5692349A"/>
    <w:rsid w:val="56A81437"/>
    <w:rsid w:val="5738E68E"/>
    <w:rsid w:val="5774561E"/>
    <w:rsid w:val="5776EFFF"/>
    <w:rsid w:val="57EB8797"/>
    <w:rsid w:val="58512525"/>
    <w:rsid w:val="585D5000"/>
    <w:rsid w:val="5898B208"/>
    <w:rsid w:val="58EA02D1"/>
    <w:rsid w:val="5912C060"/>
    <w:rsid w:val="5931613D"/>
    <w:rsid w:val="59847600"/>
    <w:rsid w:val="59BBCC4B"/>
    <w:rsid w:val="59C74D17"/>
    <w:rsid w:val="5A02DFEB"/>
    <w:rsid w:val="5A10C0C3"/>
    <w:rsid w:val="5A116699"/>
    <w:rsid w:val="5A5CC417"/>
    <w:rsid w:val="5A85D332"/>
    <w:rsid w:val="5AB00289"/>
    <w:rsid w:val="5AB9C8E0"/>
    <w:rsid w:val="5AD7F845"/>
    <w:rsid w:val="5B204661"/>
    <w:rsid w:val="5BD1D4EC"/>
    <w:rsid w:val="5CFC16EB"/>
    <w:rsid w:val="5D547CF0"/>
    <w:rsid w:val="5D61F118"/>
    <w:rsid w:val="5D6DA54D"/>
    <w:rsid w:val="5E212B4A"/>
    <w:rsid w:val="5E31AA0C"/>
    <w:rsid w:val="5E68423D"/>
    <w:rsid w:val="5E69F1C8"/>
    <w:rsid w:val="5F11FEA2"/>
    <w:rsid w:val="5F7DFA39"/>
    <w:rsid w:val="5F8201E4"/>
    <w:rsid w:val="5F860E51"/>
    <w:rsid w:val="5F864EFB"/>
    <w:rsid w:val="5F88D7C2"/>
    <w:rsid w:val="5FBB40A7"/>
    <w:rsid w:val="5FDE0B4B"/>
    <w:rsid w:val="60048105"/>
    <w:rsid w:val="603D3CC1"/>
    <w:rsid w:val="60AC2070"/>
    <w:rsid w:val="60CBAB97"/>
    <w:rsid w:val="60E1BC42"/>
    <w:rsid w:val="60EFF6AD"/>
    <w:rsid w:val="611DD245"/>
    <w:rsid w:val="619F36EA"/>
    <w:rsid w:val="61DA2DEB"/>
    <w:rsid w:val="61DDF45B"/>
    <w:rsid w:val="61E21B71"/>
    <w:rsid w:val="62301273"/>
    <w:rsid w:val="62FCBD02"/>
    <w:rsid w:val="6368CA1C"/>
    <w:rsid w:val="63BA5C52"/>
    <w:rsid w:val="65029549"/>
    <w:rsid w:val="65049A7D"/>
    <w:rsid w:val="65DD4D9E"/>
    <w:rsid w:val="66A06ADE"/>
    <w:rsid w:val="66CEBE8E"/>
    <w:rsid w:val="68515CF5"/>
    <w:rsid w:val="68CC8901"/>
    <w:rsid w:val="68CD6B74"/>
    <w:rsid w:val="69295643"/>
    <w:rsid w:val="695023F1"/>
    <w:rsid w:val="695AA74A"/>
    <w:rsid w:val="696BFE86"/>
    <w:rsid w:val="69D0DB86"/>
    <w:rsid w:val="69DFF926"/>
    <w:rsid w:val="6A32FFF8"/>
    <w:rsid w:val="6A74814B"/>
    <w:rsid w:val="6AB963D6"/>
    <w:rsid w:val="6ABD0229"/>
    <w:rsid w:val="6ACB6B1D"/>
    <w:rsid w:val="6AE03BF5"/>
    <w:rsid w:val="6B7BC987"/>
    <w:rsid w:val="6B88FDB7"/>
    <w:rsid w:val="6B9F4F21"/>
    <w:rsid w:val="6BEB4523"/>
    <w:rsid w:val="6C553437"/>
    <w:rsid w:val="6D053021"/>
    <w:rsid w:val="6D1799E8"/>
    <w:rsid w:val="6DACD522"/>
    <w:rsid w:val="6E3075F3"/>
    <w:rsid w:val="6E39B08B"/>
    <w:rsid w:val="6E5FB20E"/>
    <w:rsid w:val="6E9B6FFA"/>
    <w:rsid w:val="6EB36A49"/>
    <w:rsid w:val="6EC09E79"/>
    <w:rsid w:val="6EC3DEF2"/>
    <w:rsid w:val="6EC9A7F4"/>
    <w:rsid w:val="6ED45602"/>
    <w:rsid w:val="6ED7867A"/>
    <w:rsid w:val="6EE7D984"/>
    <w:rsid w:val="6F0E81BF"/>
    <w:rsid w:val="6F7FFBCE"/>
    <w:rsid w:val="6F838E55"/>
    <w:rsid w:val="70304FEF"/>
    <w:rsid w:val="70572F02"/>
    <w:rsid w:val="710F7CFD"/>
    <w:rsid w:val="712F1BEA"/>
    <w:rsid w:val="7162DFCF"/>
    <w:rsid w:val="717BA2B9"/>
    <w:rsid w:val="717F6E98"/>
    <w:rsid w:val="718C8622"/>
    <w:rsid w:val="71EB0B0B"/>
    <w:rsid w:val="71F2FF63"/>
    <w:rsid w:val="71F83F3B"/>
    <w:rsid w:val="72216213"/>
    <w:rsid w:val="731639F7"/>
    <w:rsid w:val="7342E20C"/>
    <w:rsid w:val="735E5AD8"/>
    <w:rsid w:val="73730D19"/>
    <w:rsid w:val="7386DB6C"/>
    <w:rsid w:val="738ECFC4"/>
    <w:rsid w:val="7392004D"/>
    <w:rsid w:val="73940F9C"/>
    <w:rsid w:val="73CD2579"/>
    <w:rsid w:val="744BF564"/>
    <w:rsid w:val="74B70F5A"/>
    <w:rsid w:val="7522ABCD"/>
    <w:rsid w:val="752AA025"/>
    <w:rsid w:val="752D090A"/>
    <w:rsid w:val="752E7E3C"/>
    <w:rsid w:val="752FDFFD"/>
    <w:rsid w:val="75413B97"/>
    <w:rsid w:val="75897D5B"/>
    <w:rsid w:val="76563755"/>
    <w:rsid w:val="76606D32"/>
    <w:rsid w:val="7680BAF1"/>
    <w:rsid w:val="76BE7C2E"/>
    <w:rsid w:val="7735549D"/>
    <w:rsid w:val="77DCBF59"/>
    <w:rsid w:val="78661EFE"/>
    <w:rsid w:val="78E252BC"/>
    <w:rsid w:val="78FE9EF7"/>
    <w:rsid w:val="7901926E"/>
    <w:rsid w:val="7940BF1A"/>
    <w:rsid w:val="794D0572"/>
    <w:rsid w:val="7968286B"/>
    <w:rsid w:val="7974A87D"/>
    <w:rsid w:val="798A0FD6"/>
    <w:rsid w:val="79CE2829"/>
    <w:rsid w:val="79E39A2A"/>
    <w:rsid w:val="7A01EF5F"/>
    <w:rsid w:val="7A4AF888"/>
    <w:rsid w:val="7A8234E2"/>
    <w:rsid w:val="7AB65F43"/>
    <w:rsid w:val="7ACA9BFB"/>
    <w:rsid w:val="7AE8D5D3"/>
    <w:rsid w:val="7B31D719"/>
    <w:rsid w:val="7B9DBFC0"/>
    <w:rsid w:val="7C6C87E7"/>
    <w:rsid w:val="7C79BC17"/>
    <w:rsid w:val="7CA6071B"/>
    <w:rsid w:val="7D399021"/>
    <w:rsid w:val="7D459752"/>
    <w:rsid w:val="7D647C2D"/>
    <w:rsid w:val="7D87DD96"/>
    <w:rsid w:val="7D9CBBD5"/>
    <w:rsid w:val="7DDBFB7A"/>
    <w:rsid w:val="7DF98BDE"/>
    <w:rsid w:val="7DFBD8CF"/>
    <w:rsid w:val="7E474157"/>
    <w:rsid w:val="7E6977DB"/>
    <w:rsid w:val="7E88640E"/>
    <w:rsid w:val="7EA1994C"/>
    <w:rsid w:val="7ED3EB50"/>
    <w:rsid w:val="7ED9140C"/>
    <w:rsid w:val="7EF7E1C3"/>
    <w:rsid w:val="7F388C36"/>
    <w:rsid w:val="7F7FCC2B"/>
    <w:rsid w:val="7FA428A9"/>
    <w:rsid w:val="7FC5717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023F1"/>
  <w15:chartTrackingRefBased/>
  <w15:docId w15:val="{26109C1D-97DF-4862-9D1F-CB6764B5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D45C45"/>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rsid w:val="00387581"/>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387581"/>
    <w:rPr>
      <w:rFonts w:ascii="Segoe UI" w:hAnsi="Segoe UI" w:cs="Segoe UI"/>
      <w:sz w:val="18"/>
      <w:szCs w:val="18"/>
    </w:rPr>
  </w:style>
  <w:style w:type="paragraph" w:styleId="Revisione">
    <w:name w:val="Revision"/>
    <w:hidden/>
    <w:uiPriority w:val="99"/>
    <w:semiHidden/>
    <w:rsid w:val="00A01768"/>
    <w:pPr>
      <w:spacing w:after="0" w:line="240" w:lineRule="auto"/>
    </w:pPr>
  </w:style>
  <w:style w:type="paragraph" w:styleId="PreformattatoHTML">
    <w:name w:val="HTML Preformatted"/>
    <w:basedOn w:val="Normale"/>
    <w:link w:val="PreformattatoHTMLCarattere"/>
    <w:uiPriority w:val="99"/>
    <w:semiHidden/>
    <w:unhideWhenUsed/>
    <w:rsid w:val="00037C68"/>
    <w:pPr>
      <w:spacing w:after="0" w:line="240" w:lineRule="auto"/>
    </w:pPr>
    <w:rPr>
      <w:rFonts w:ascii="Consolas" w:hAnsi="Consolas"/>
      <w:sz w:val="20"/>
      <w:szCs w:val="20"/>
    </w:rPr>
  </w:style>
  <w:style w:type="character" w:styleId="PreformattatoHTMLCarattere" w:customStyle="1">
    <w:name w:val="Preformattato HTML Carattere"/>
    <w:basedOn w:val="Carpredefinitoparagrafo"/>
    <w:link w:val="PreformattatoHTML"/>
    <w:uiPriority w:val="99"/>
    <w:semiHidden/>
    <w:rsid w:val="00037C68"/>
    <w:rPr>
      <w:rFonts w:ascii="Consolas" w:hAnsi="Consolas"/>
      <w:sz w:val="20"/>
      <w:szCs w:val="20"/>
    </w:rPr>
  </w:style>
  <w:style w:type="paragraph" w:styleId="Intestazione">
    <w:name w:val="header"/>
    <w:basedOn w:val="Normale"/>
    <w:link w:val="IntestazioneCarattere"/>
    <w:uiPriority w:val="99"/>
    <w:unhideWhenUsed/>
    <w:rsid w:val="00C06FFF"/>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C06FFF"/>
  </w:style>
  <w:style w:type="paragraph" w:styleId="Pidipagina">
    <w:name w:val="footer"/>
    <w:basedOn w:val="Normale"/>
    <w:link w:val="PidipaginaCarattere"/>
    <w:uiPriority w:val="99"/>
    <w:unhideWhenUsed/>
    <w:rsid w:val="00C06FFF"/>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C06FFF"/>
  </w:style>
  <w:style w:type="paragraph" w:styleId="NormaleWeb">
    <w:name w:val="Normal (Web)"/>
    <w:basedOn w:val="Normale"/>
    <w:uiPriority w:val="99"/>
    <w:semiHidden/>
    <w:unhideWhenUsed/>
    <w:rsid w:val="00FA213C"/>
    <w:rPr>
      <w:rFonts w:ascii="Times New Roman" w:hAnsi="Times New Roman" w:cs="Times New Roman"/>
      <w:sz w:val="24"/>
      <w:szCs w:val="24"/>
    </w:rPr>
  </w:style>
  <w:style w:type="character" w:styleId="Enfasigrassetto">
    <w:name w:val="Strong"/>
    <w:basedOn w:val="Carpredefinitoparagrafo"/>
    <w:uiPriority w:val="22"/>
    <w:qFormat/>
    <w:rsid w:val="007D5F54"/>
    <w:rPr>
      <w:b/>
      <w:bCs/>
    </w:rPr>
  </w:style>
  <w:style w:type="paragraph" w:styleId="ep-wysiwigparagraph" w:customStyle="1">
    <w:name w:val="ep-wysiwig_paragraph"/>
    <w:basedOn w:val="Normale"/>
    <w:uiPriority w:val="1"/>
    <w:rsid w:val="007D5F54"/>
    <w:pPr>
      <w:spacing w:beforeAutospacing="1" w:afterAutospacing="1"/>
    </w:pPr>
    <w:rPr>
      <w:rFonts w:ascii="Times New Roman" w:hAnsi="Times New Roman" w:eastAsia="Times New Roman" w:cs="Times New Roman"/>
      <w:sz w:val="24"/>
      <w:szCs w:val="24"/>
      <w:lang w:eastAsia="it-IT"/>
    </w:rPr>
  </w:style>
  <w:style w:type="character" w:styleId="Enfasicorsivo">
    <w:name w:val="Emphasis"/>
    <w:basedOn w:val="Carpredefinitoparagrafo"/>
    <w:uiPriority w:val="20"/>
    <w:qFormat/>
    <w:rsid w:val="007D5F54"/>
    <w:rPr>
      <w:i/>
      <w:iCs/>
    </w:rPr>
  </w:style>
  <w:style xmlns:w="http://schemas.openxmlformats.org/wordprocessingml/2006/main" w:type="table" w:styleId="TableGrid">
    <w:name xmlns:w="http://schemas.openxmlformats.org/wordprocessingml/2006/main" w:val="Table Grid"/>
    <w:basedOn xmlns:w="http://schemas.openxmlformats.org/wordprocessingml/2006/main" w:val="Tabellanormale"/>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1106">
      <w:bodyDiv w:val="1"/>
      <w:marLeft w:val="0"/>
      <w:marRight w:val="0"/>
      <w:marTop w:val="0"/>
      <w:marBottom w:val="0"/>
      <w:divBdr>
        <w:top w:val="none" w:sz="0" w:space="0" w:color="auto"/>
        <w:left w:val="none" w:sz="0" w:space="0" w:color="auto"/>
        <w:bottom w:val="none" w:sz="0" w:space="0" w:color="auto"/>
        <w:right w:val="none" w:sz="0" w:space="0" w:color="auto"/>
      </w:divBdr>
    </w:div>
    <w:div w:id="526721098">
      <w:bodyDiv w:val="1"/>
      <w:marLeft w:val="0"/>
      <w:marRight w:val="0"/>
      <w:marTop w:val="0"/>
      <w:marBottom w:val="0"/>
      <w:divBdr>
        <w:top w:val="none" w:sz="0" w:space="0" w:color="auto"/>
        <w:left w:val="none" w:sz="0" w:space="0" w:color="auto"/>
        <w:bottom w:val="none" w:sz="0" w:space="0" w:color="auto"/>
        <w:right w:val="none" w:sz="0" w:space="0" w:color="auto"/>
      </w:divBdr>
    </w:div>
    <w:div w:id="538663752">
      <w:bodyDiv w:val="1"/>
      <w:marLeft w:val="0"/>
      <w:marRight w:val="0"/>
      <w:marTop w:val="0"/>
      <w:marBottom w:val="0"/>
      <w:divBdr>
        <w:top w:val="none" w:sz="0" w:space="0" w:color="auto"/>
        <w:left w:val="none" w:sz="0" w:space="0" w:color="auto"/>
        <w:bottom w:val="none" w:sz="0" w:space="0" w:color="auto"/>
        <w:right w:val="none" w:sz="0" w:space="0" w:color="auto"/>
      </w:divBdr>
    </w:div>
    <w:div w:id="663702028">
      <w:bodyDiv w:val="1"/>
      <w:marLeft w:val="0"/>
      <w:marRight w:val="0"/>
      <w:marTop w:val="0"/>
      <w:marBottom w:val="0"/>
      <w:divBdr>
        <w:top w:val="none" w:sz="0" w:space="0" w:color="auto"/>
        <w:left w:val="none" w:sz="0" w:space="0" w:color="auto"/>
        <w:bottom w:val="none" w:sz="0" w:space="0" w:color="auto"/>
        <w:right w:val="none" w:sz="0" w:space="0" w:color="auto"/>
      </w:divBdr>
      <w:divsChild>
        <w:div w:id="770662664">
          <w:marLeft w:val="1181"/>
          <w:marRight w:val="0"/>
          <w:marTop w:val="60"/>
          <w:marBottom w:val="0"/>
          <w:divBdr>
            <w:top w:val="none" w:sz="0" w:space="0" w:color="auto"/>
            <w:left w:val="none" w:sz="0" w:space="0" w:color="auto"/>
            <w:bottom w:val="none" w:sz="0" w:space="0" w:color="auto"/>
            <w:right w:val="none" w:sz="0" w:space="0" w:color="auto"/>
          </w:divBdr>
        </w:div>
        <w:div w:id="1579629616">
          <w:marLeft w:val="1181"/>
          <w:marRight w:val="0"/>
          <w:marTop w:val="60"/>
          <w:marBottom w:val="0"/>
          <w:divBdr>
            <w:top w:val="none" w:sz="0" w:space="0" w:color="auto"/>
            <w:left w:val="none" w:sz="0" w:space="0" w:color="auto"/>
            <w:bottom w:val="none" w:sz="0" w:space="0" w:color="auto"/>
            <w:right w:val="none" w:sz="0" w:space="0" w:color="auto"/>
          </w:divBdr>
        </w:div>
        <w:div w:id="1975131996">
          <w:marLeft w:val="446"/>
          <w:marRight w:val="0"/>
          <w:marTop w:val="60"/>
          <w:marBottom w:val="0"/>
          <w:divBdr>
            <w:top w:val="none" w:sz="0" w:space="0" w:color="auto"/>
            <w:left w:val="none" w:sz="0" w:space="0" w:color="auto"/>
            <w:bottom w:val="none" w:sz="0" w:space="0" w:color="auto"/>
            <w:right w:val="none" w:sz="0" w:space="0" w:color="auto"/>
          </w:divBdr>
        </w:div>
        <w:div w:id="2006281192">
          <w:marLeft w:val="446"/>
          <w:marRight w:val="0"/>
          <w:marTop w:val="60"/>
          <w:marBottom w:val="0"/>
          <w:divBdr>
            <w:top w:val="none" w:sz="0" w:space="0" w:color="auto"/>
            <w:left w:val="none" w:sz="0" w:space="0" w:color="auto"/>
            <w:bottom w:val="none" w:sz="0" w:space="0" w:color="auto"/>
            <w:right w:val="none" w:sz="0" w:space="0" w:color="auto"/>
          </w:divBdr>
        </w:div>
      </w:divsChild>
    </w:div>
    <w:div w:id="763838663">
      <w:bodyDiv w:val="1"/>
      <w:marLeft w:val="0"/>
      <w:marRight w:val="0"/>
      <w:marTop w:val="0"/>
      <w:marBottom w:val="0"/>
      <w:divBdr>
        <w:top w:val="none" w:sz="0" w:space="0" w:color="auto"/>
        <w:left w:val="none" w:sz="0" w:space="0" w:color="auto"/>
        <w:bottom w:val="none" w:sz="0" w:space="0" w:color="auto"/>
        <w:right w:val="none" w:sz="0" w:space="0" w:color="auto"/>
      </w:divBdr>
    </w:div>
    <w:div w:id="767239109">
      <w:bodyDiv w:val="1"/>
      <w:marLeft w:val="0"/>
      <w:marRight w:val="0"/>
      <w:marTop w:val="0"/>
      <w:marBottom w:val="0"/>
      <w:divBdr>
        <w:top w:val="none" w:sz="0" w:space="0" w:color="auto"/>
        <w:left w:val="none" w:sz="0" w:space="0" w:color="auto"/>
        <w:bottom w:val="none" w:sz="0" w:space="0" w:color="auto"/>
        <w:right w:val="none" w:sz="0" w:space="0" w:color="auto"/>
      </w:divBdr>
    </w:div>
    <w:div w:id="838472626">
      <w:bodyDiv w:val="1"/>
      <w:marLeft w:val="0"/>
      <w:marRight w:val="0"/>
      <w:marTop w:val="0"/>
      <w:marBottom w:val="0"/>
      <w:divBdr>
        <w:top w:val="none" w:sz="0" w:space="0" w:color="auto"/>
        <w:left w:val="none" w:sz="0" w:space="0" w:color="auto"/>
        <w:bottom w:val="none" w:sz="0" w:space="0" w:color="auto"/>
        <w:right w:val="none" w:sz="0" w:space="0" w:color="auto"/>
      </w:divBdr>
    </w:div>
    <w:div w:id="880558464">
      <w:bodyDiv w:val="1"/>
      <w:marLeft w:val="0"/>
      <w:marRight w:val="0"/>
      <w:marTop w:val="0"/>
      <w:marBottom w:val="0"/>
      <w:divBdr>
        <w:top w:val="none" w:sz="0" w:space="0" w:color="auto"/>
        <w:left w:val="none" w:sz="0" w:space="0" w:color="auto"/>
        <w:bottom w:val="none" w:sz="0" w:space="0" w:color="auto"/>
        <w:right w:val="none" w:sz="0" w:space="0" w:color="auto"/>
      </w:divBdr>
    </w:div>
    <w:div w:id="1024600214">
      <w:bodyDiv w:val="1"/>
      <w:marLeft w:val="0"/>
      <w:marRight w:val="0"/>
      <w:marTop w:val="0"/>
      <w:marBottom w:val="0"/>
      <w:divBdr>
        <w:top w:val="none" w:sz="0" w:space="0" w:color="auto"/>
        <w:left w:val="none" w:sz="0" w:space="0" w:color="auto"/>
        <w:bottom w:val="none" w:sz="0" w:space="0" w:color="auto"/>
        <w:right w:val="none" w:sz="0" w:space="0" w:color="auto"/>
      </w:divBdr>
    </w:div>
    <w:div w:id="1117723984">
      <w:bodyDiv w:val="1"/>
      <w:marLeft w:val="0"/>
      <w:marRight w:val="0"/>
      <w:marTop w:val="0"/>
      <w:marBottom w:val="0"/>
      <w:divBdr>
        <w:top w:val="none" w:sz="0" w:space="0" w:color="auto"/>
        <w:left w:val="none" w:sz="0" w:space="0" w:color="auto"/>
        <w:bottom w:val="none" w:sz="0" w:space="0" w:color="auto"/>
        <w:right w:val="none" w:sz="0" w:space="0" w:color="auto"/>
      </w:divBdr>
    </w:div>
    <w:div w:id="1179000217">
      <w:bodyDiv w:val="1"/>
      <w:marLeft w:val="0"/>
      <w:marRight w:val="0"/>
      <w:marTop w:val="0"/>
      <w:marBottom w:val="0"/>
      <w:divBdr>
        <w:top w:val="none" w:sz="0" w:space="0" w:color="auto"/>
        <w:left w:val="none" w:sz="0" w:space="0" w:color="auto"/>
        <w:bottom w:val="none" w:sz="0" w:space="0" w:color="auto"/>
        <w:right w:val="none" w:sz="0" w:space="0" w:color="auto"/>
      </w:divBdr>
    </w:div>
    <w:div w:id="1260412311">
      <w:bodyDiv w:val="1"/>
      <w:marLeft w:val="0"/>
      <w:marRight w:val="0"/>
      <w:marTop w:val="0"/>
      <w:marBottom w:val="0"/>
      <w:divBdr>
        <w:top w:val="none" w:sz="0" w:space="0" w:color="auto"/>
        <w:left w:val="none" w:sz="0" w:space="0" w:color="auto"/>
        <w:bottom w:val="none" w:sz="0" w:space="0" w:color="auto"/>
        <w:right w:val="none" w:sz="0" w:space="0" w:color="auto"/>
      </w:divBdr>
    </w:div>
    <w:div w:id="1291126269">
      <w:bodyDiv w:val="1"/>
      <w:marLeft w:val="0"/>
      <w:marRight w:val="0"/>
      <w:marTop w:val="0"/>
      <w:marBottom w:val="0"/>
      <w:divBdr>
        <w:top w:val="none" w:sz="0" w:space="0" w:color="auto"/>
        <w:left w:val="none" w:sz="0" w:space="0" w:color="auto"/>
        <w:bottom w:val="none" w:sz="0" w:space="0" w:color="auto"/>
        <w:right w:val="none" w:sz="0" w:space="0" w:color="auto"/>
      </w:divBdr>
    </w:div>
    <w:div w:id="1718242621">
      <w:bodyDiv w:val="1"/>
      <w:marLeft w:val="0"/>
      <w:marRight w:val="0"/>
      <w:marTop w:val="0"/>
      <w:marBottom w:val="0"/>
      <w:divBdr>
        <w:top w:val="none" w:sz="0" w:space="0" w:color="auto"/>
        <w:left w:val="none" w:sz="0" w:space="0" w:color="auto"/>
        <w:bottom w:val="none" w:sz="0" w:space="0" w:color="auto"/>
        <w:right w:val="none" w:sz="0" w:space="0" w:color="auto"/>
      </w:divBdr>
    </w:div>
    <w:div w:id="1845044928">
      <w:bodyDiv w:val="1"/>
      <w:marLeft w:val="0"/>
      <w:marRight w:val="0"/>
      <w:marTop w:val="0"/>
      <w:marBottom w:val="0"/>
      <w:divBdr>
        <w:top w:val="none" w:sz="0" w:space="0" w:color="auto"/>
        <w:left w:val="none" w:sz="0" w:space="0" w:color="auto"/>
        <w:bottom w:val="none" w:sz="0" w:space="0" w:color="auto"/>
        <w:right w:val="none" w:sz="0" w:space="0" w:color="auto"/>
      </w:divBdr>
    </w:div>
    <w:div w:id="1964651853">
      <w:bodyDiv w:val="1"/>
      <w:marLeft w:val="0"/>
      <w:marRight w:val="0"/>
      <w:marTop w:val="0"/>
      <w:marBottom w:val="0"/>
      <w:divBdr>
        <w:top w:val="none" w:sz="0" w:space="0" w:color="auto"/>
        <w:left w:val="none" w:sz="0" w:space="0" w:color="auto"/>
        <w:bottom w:val="none" w:sz="0" w:space="0" w:color="auto"/>
        <w:right w:val="none" w:sz="0" w:space="0" w:color="auto"/>
      </w:divBdr>
    </w:div>
    <w:div w:id="2020888399">
      <w:bodyDiv w:val="1"/>
      <w:marLeft w:val="0"/>
      <w:marRight w:val="0"/>
      <w:marTop w:val="0"/>
      <w:marBottom w:val="0"/>
      <w:divBdr>
        <w:top w:val="none" w:sz="0" w:space="0" w:color="auto"/>
        <w:left w:val="none" w:sz="0" w:space="0" w:color="auto"/>
        <w:bottom w:val="none" w:sz="0" w:space="0" w:color="auto"/>
        <w:right w:val="none" w:sz="0" w:space="0" w:color="auto"/>
      </w:divBdr>
    </w:div>
    <w:div w:id="20847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co-forum.it"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about:blank" TargetMode="External" Id="rId9" /><Relationship Type="http://schemas.openxmlformats.org/officeDocument/2006/relationships/footer" Target="footer.xml" Id="Rda5c1ba05d0c420c"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AD54-4DC9-4F3C-8005-78707BBFE4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Luisa Calderaro</dc:creator>
  <keywords/>
  <dc:description/>
  <lastModifiedBy>Luisa Calderaro</lastModifiedBy>
  <revision>3</revision>
  <lastPrinted>2023-07-03T13:34:00.0000000Z</lastPrinted>
  <dcterms:created xsi:type="dcterms:W3CDTF">2024-06-28T10:01:00.0000000Z</dcterms:created>
  <dcterms:modified xsi:type="dcterms:W3CDTF">2024-07-02T08:53:31.8384013Z</dcterms:modified>
</coreProperties>
</file>