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599B6" w14:textId="56DE7761" w:rsidR="000262A6" w:rsidRPr="000262A6" w:rsidRDefault="000262A6" w:rsidP="00DE4B4B">
      <w:pPr>
        <w:spacing w:after="0" w:line="240" w:lineRule="auto"/>
        <w:jc w:val="center"/>
      </w:pPr>
      <w:r w:rsidRPr="000262A6">
        <w:rPr>
          <w:rFonts w:ascii="Calibri" w:hAnsi="Calibri" w:cs="Calibri"/>
        </w:rPr>
        <w:t xml:space="preserve">Roma, 2 luglio 2026 </w:t>
      </w:r>
      <w:r>
        <w:tab/>
      </w:r>
      <w:r>
        <w:tab/>
      </w:r>
      <w:r>
        <w:tab/>
      </w:r>
      <w:r>
        <w:tab/>
      </w:r>
      <w:r>
        <w:tab/>
      </w:r>
      <w:r w:rsidRPr="000262A6">
        <w:rPr>
          <w:rFonts w:ascii="Calibri" w:hAnsi="Calibri" w:cs="Calibri"/>
        </w:rPr>
        <w:t xml:space="preserve">Comunicato stampa </w:t>
      </w:r>
    </w:p>
    <w:p w14:paraId="586B1639" w14:textId="12849500" w:rsidR="21C119A3" w:rsidRDefault="21C119A3" w:rsidP="21C119A3">
      <w:pPr>
        <w:spacing w:after="0" w:line="240" w:lineRule="auto"/>
        <w:jc w:val="center"/>
        <w:rPr>
          <w:rFonts w:ascii="Calibri" w:hAnsi="Calibri" w:cs="Calibri"/>
        </w:rPr>
      </w:pPr>
    </w:p>
    <w:p w14:paraId="657DDF6C" w14:textId="2FE2A8AC" w:rsidR="272ECED3" w:rsidRDefault="272ECED3" w:rsidP="57763D08">
      <w:pPr>
        <w:spacing w:after="0" w:line="240" w:lineRule="auto"/>
        <w:jc w:val="center"/>
        <w:rPr>
          <w:rFonts w:ascii="Calibri" w:hAnsi="Calibri" w:cs="Calibri"/>
          <w:b/>
          <w:bCs/>
          <w:color w:val="FF0000"/>
          <w:u w:val="single"/>
        </w:rPr>
      </w:pPr>
      <w:r w:rsidRPr="57763D08">
        <w:rPr>
          <w:rFonts w:ascii="Calibri" w:hAnsi="Calibri" w:cs="Calibri"/>
          <w:b/>
          <w:bCs/>
          <w:color w:val="FF0000"/>
          <w:u w:val="single"/>
        </w:rPr>
        <w:t xml:space="preserve">COMUNICATO EMBARGATO FINO ALLE ORE 11.00 DI </w:t>
      </w:r>
      <w:r w:rsidR="00300719">
        <w:rPr>
          <w:rFonts w:ascii="Calibri" w:hAnsi="Calibri" w:cs="Calibri"/>
          <w:b/>
          <w:bCs/>
          <w:color w:val="FF0000"/>
          <w:u w:val="single"/>
        </w:rPr>
        <w:t xml:space="preserve">OGGI </w:t>
      </w:r>
      <w:proofErr w:type="spellStart"/>
      <w:proofErr w:type="gramStart"/>
      <w:r w:rsidR="00300719">
        <w:rPr>
          <w:rFonts w:ascii="Calibri" w:hAnsi="Calibri" w:cs="Calibri"/>
          <w:b/>
          <w:bCs/>
          <w:color w:val="FF0000"/>
          <w:u w:val="single"/>
        </w:rPr>
        <w:t>MARTEDì</w:t>
      </w:r>
      <w:proofErr w:type="spellEnd"/>
      <w:proofErr w:type="gramEnd"/>
      <w:r w:rsidR="00300719">
        <w:rPr>
          <w:rFonts w:ascii="Calibri" w:hAnsi="Calibri" w:cs="Calibri"/>
          <w:b/>
          <w:bCs/>
          <w:color w:val="FF0000"/>
          <w:u w:val="single"/>
        </w:rPr>
        <w:t xml:space="preserve"> </w:t>
      </w:r>
      <w:r w:rsidRPr="57763D08">
        <w:rPr>
          <w:rFonts w:ascii="Calibri" w:hAnsi="Calibri" w:cs="Calibri"/>
          <w:b/>
          <w:bCs/>
          <w:color w:val="FF0000"/>
          <w:u w:val="single"/>
        </w:rPr>
        <w:t>2 LUGLIO</w:t>
      </w:r>
    </w:p>
    <w:p w14:paraId="426E9D97" w14:textId="77777777" w:rsidR="000262A6" w:rsidRPr="000262A6" w:rsidRDefault="000262A6" w:rsidP="00DE4B4B">
      <w:pPr>
        <w:spacing w:after="0" w:line="240" w:lineRule="auto"/>
        <w:jc w:val="center"/>
        <w:rPr>
          <w:rFonts w:ascii="Calibri" w:hAnsi="Calibri" w:cs="Calibri"/>
        </w:rPr>
      </w:pPr>
    </w:p>
    <w:p w14:paraId="5A8F829D" w14:textId="54868FCA" w:rsidR="00276560" w:rsidRPr="001A61AA" w:rsidRDefault="00276560" w:rsidP="00DE4B4B">
      <w:pPr>
        <w:spacing w:after="0" w:line="240" w:lineRule="auto"/>
        <w:jc w:val="center"/>
        <w:rPr>
          <w:rFonts w:ascii="Calibri" w:hAnsi="Calibri" w:cs="Calibri"/>
          <w:b/>
          <w:bCs/>
          <w:highlight w:val="cyan"/>
        </w:rPr>
      </w:pPr>
      <w:r w:rsidRPr="000262A6">
        <w:rPr>
          <w:rFonts w:ascii="Calibri" w:hAnsi="Calibri" w:cs="Calibri"/>
          <w:b/>
          <w:bCs/>
        </w:rPr>
        <w:t xml:space="preserve">XIII edizione dell’Ecoforum nazionale sull’economia </w:t>
      </w:r>
      <w:r w:rsidRPr="272875B5">
        <w:rPr>
          <w:rFonts w:ascii="Calibri" w:hAnsi="Calibri" w:cs="Calibri"/>
          <w:b/>
          <w:bCs/>
        </w:rPr>
        <w:t>circolar</w:t>
      </w:r>
      <w:r w:rsidR="00A912F1" w:rsidRPr="272875B5">
        <w:rPr>
          <w:rFonts w:ascii="Calibri" w:hAnsi="Calibri" w:cs="Calibri"/>
          <w:b/>
          <w:bCs/>
        </w:rPr>
        <w:t>e</w:t>
      </w:r>
    </w:p>
    <w:p w14:paraId="4372B4DB" w14:textId="77777777" w:rsidR="001A61AA" w:rsidRPr="001A61AA" w:rsidRDefault="00A912F1" w:rsidP="57763D08">
      <w:pPr>
        <w:spacing w:after="0" w:line="240" w:lineRule="auto"/>
        <w:jc w:val="center"/>
        <w:rPr>
          <w:rFonts w:ascii="Calibri" w:hAnsi="Calibri" w:cs="Calibri"/>
          <w:b/>
          <w:bCs/>
        </w:rPr>
      </w:pPr>
      <w:r w:rsidRPr="57763D08">
        <w:rPr>
          <w:rFonts w:ascii="Calibri" w:hAnsi="Calibri" w:cs="Calibri"/>
          <w:b/>
          <w:bCs/>
        </w:rPr>
        <w:t xml:space="preserve">I dati di “Comuni Ricicloni 2026” di Legambiente e </w:t>
      </w:r>
      <w:r w:rsidR="001A61AA" w:rsidRPr="57763D08">
        <w:rPr>
          <w:rFonts w:ascii="Calibri" w:hAnsi="Calibri" w:cs="Calibri"/>
          <w:b/>
          <w:bCs/>
        </w:rPr>
        <w:t xml:space="preserve">quelli </w:t>
      </w:r>
      <w:r w:rsidR="00EE0742" w:rsidRPr="57763D08">
        <w:rPr>
          <w:rFonts w:ascii="Calibri" w:hAnsi="Calibri" w:cs="Calibri"/>
          <w:b/>
          <w:bCs/>
        </w:rPr>
        <w:t xml:space="preserve">dell’Osservatorio </w:t>
      </w:r>
      <w:r w:rsidRPr="57763D08">
        <w:rPr>
          <w:rFonts w:ascii="Calibri" w:hAnsi="Calibri" w:cs="Calibri"/>
          <w:b/>
          <w:bCs/>
        </w:rPr>
        <w:t>Appalti Verdi </w:t>
      </w:r>
    </w:p>
    <w:p w14:paraId="46660FB6" w14:textId="3232EDDB" w:rsidR="00A912F1" w:rsidRPr="000262A6" w:rsidRDefault="0FC3CDA0" w:rsidP="00DE4B4B">
      <w:pPr>
        <w:spacing w:after="0" w:line="240" w:lineRule="auto"/>
        <w:jc w:val="center"/>
        <w:rPr>
          <w:rFonts w:ascii="Calibri" w:hAnsi="Calibri" w:cs="Calibri"/>
        </w:rPr>
      </w:pPr>
      <w:r w:rsidRPr="57763D08">
        <w:rPr>
          <w:rFonts w:ascii="Calibri" w:hAnsi="Calibri" w:cs="Calibri"/>
          <w:b/>
          <w:bCs/>
        </w:rPr>
        <w:t>sul</w:t>
      </w:r>
      <w:r w:rsidR="00EE0742" w:rsidRPr="57763D08">
        <w:rPr>
          <w:rFonts w:ascii="Calibri" w:hAnsi="Calibri" w:cs="Calibri"/>
          <w:b/>
          <w:bCs/>
        </w:rPr>
        <w:t xml:space="preserve">l’applicazione dei CAM e GPP nei comuni capoluoghi di provincia </w:t>
      </w:r>
      <w:r w:rsidR="001A61AA" w:rsidRPr="57763D08">
        <w:rPr>
          <w:rFonts w:ascii="Calibri" w:hAnsi="Calibri" w:cs="Calibri"/>
          <w:b/>
          <w:bCs/>
        </w:rPr>
        <w:t xml:space="preserve">e </w:t>
      </w:r>
      <w:proofErr w:type="gramStart"/>
      <w:r w:rsidR="001A61AA" w:rsidRPr="57763D08">
        <w:rPr>
          <w:rFonts w:ascii="Calibri" w:hAnsi="Calibri" w:cs="Calibri"/>
          <w:b/>
          <w:bCs/>
        </w:rPr>
        <w:t>non</w:t>
      </w:r>
      <w:proofErr w:type="gramEnd"/>
      <w:r w:rsidR="001A61AA" w:rsidRPr="57763D08">
        <w:rPr>
          <w:rFonts w:ascii="Calibri" w:hAnsi="Calibri" w:cs="Calibri"/>
          <w:b/>
          <w:bCs/>
        </w:rPr>
        <w:t xml:space="preserve"> </w:t>
      </w:r>
    </w:p>
    <w:p w14:paraId="376656E0" w14:textId="77777777" w:rsidR="00A912F1" w:rsidRPr="000262A6" w:rsidRDefault="00A912F1" w:rsidP="00DE4B4B">
      <w:pPr>
        <w:spacing w:after="0" w:line="240" w:lineRule="auto"/>
        <w:jc w:val="center"/>
        <w:rPr>
          <w:rFonts w:ascii="Calibri" w:hAnsi="Calibri" w:cs="Calibri"/>
          <w:b/>
          <w:bCs/>
        </w:rPr>
      </w:pPr>
    </w:p>
    <w:p w14:paraId="620D460A" w14:textId="6CE3B927" w:rsidR="0097231D" w:rsidRDefault="0097231D" w:rsidP="57763D08">
      <w:pPr>
        <w:spacing w:after="0" w:line="240" w:lineRule="auto"/>
        <w:jc w:val="center"/>
        <w:rPr>
          <w:rFonts w:ascii="Calibri" w:hAnsi="Calibri" w:cs="Calibri"/>
          <w:b/>
          <w:bCs/>
        </w:rPr>
      </w:pPr>
      <w:r w:rsidRPr="57763D08">
        <w:rPr>
          <w:rFonts w:ascii="Calibri" w:hAnsi="Calibri" w:cs="Calibri"/>
          <w:b/>
          <w:bCs/>
        </w:rPr>
        <w:t xml:space="preserve">Nel 2026 </w:t>
      </w:r>
      <w:r w:rsidR="38AE130D" w:rsidRPr="57763D08">
        <w:rPr>
          <w:rFonts w:ascii="Calibri" w:hAnsi="Calibri" w:cs="Calibri"/>
          <w:b/>
          <w:bCs/>
        </w:rPr>
        <w:t>in Italia s</w:t>
      </w:r>
      <w:r w:rsidRPr="57763D08">
        <w:rPr>
          <w:rFonts w:ascii="Calibri" w:hAnsi="Calibri" w:cs="Calibri"/>
          <w:b/>
          <w:bCs/>
        </w:rPr>
        <w:t>alg</w:t>
      </w:r>
      <w:r w:rsidR="181F3B50" w:rsidRPr="57763D08">
        <w:rPr>
          <w:rFonts w:ascii="Calibri" w:hAnsi="Calibri" w:cs="Calibri"/>
          <w:b/>
          <w:bCs/>
        </w:rPr>
        <w:t xml:space="preserve">ono </w:t>
      </w:r>
      <w:r w:rsidRPr="57763D08">
        <w:rPr>
          <w:rFonts w:ascii="Calibri" w:hAnsi="Calibri" w:cs="Calibri"/>
          <w:b/>
          <w:bCs/>
        </w:rPr>
        <w:t xml:space="preserve">a 675 i comuni </w:t>
      </w:r>
      <w:r w:rsidR="27D73AE9" w:rsidRPr="57763D08">
        <w:rPr>
          <w:rFonts w:ascii="Calibri" w:hAnsi="Calibri" w:cs="Calibri"/>
          <w:b/>
          <w:bCs/>
        </w:rPr>
        <w:t>rifiuti f</w:t>
      </w:r>
      <w:r w:rsidRPr="57763D08">
        <w:rPr>
          <w:rFonts w:ascii="Calibri" w:hAnsi="Calibri" w:cs="Calibri"/>
          <w:b/>
          <w:bCs/>
        </w:rPr>
        <w:t>ree</w:t>
      </w:r>
      <w:r w:rsidR="002E4B90" w:rsidRPr="57763D08">
        <w:rPr>
          <w:rFonts w:ascii="Calibri" w:hAnsi="Calibri" w:cs="Calibri"/>
          <w:b/>
          <w:bCs/>
        </w:rPr>
        <w:t xml:space="preserve"> recuperando il lieve calo dello scorso anno </w:t>
      </w:r>
    </w:p>
    <w:p w14:paraId="3A8D8BDE" w14:textId="7CD7227C" w:rsidR="7DDABD9B" w:rsidRDefault="7DDABD9B" w:rsidP="093A60F9">
      <w:pPr>
        <w:spacing w:after="0" w:line="240" w:lineRule="auto"/>
        <w:jc w:val="center"/>
        <w:rPr>
          <w:rFonts w:ascii="Calibri" w:hAnsi="Calibri" w:cs="Calibri"/>
          <w:b/>
          <w:bCs/>
        </w:rPr>
      </w:pPr>
      <w:r w:rsidRPr="57763D08">
        <w:rPr>
          <w:rFonts w:ascii="Calibri" w:hAnsi="Calibri" w:cs="Calibri"/>
          <w:b/>
          <w:bCs/>
        </w:rPr>
        <w:t xml:space="preserve">Il Veneto </w:t>
      </w:r>
      <w:r w:rsidR="00562FA9">
        <w:rPr>
          <w:rFonts w:ascii="Calibri" w:hAnsi="Calibri" w:cs="Calibri"/>
          <w:b/>
          <w:bCs/>
        </w:rPr>
        <w:t xml:space="preserve">primo per numero di </w:t>
      </w:r>
      <w:r w:rsidRPr="57763D08">
        <w:rPr>
          <w:rFonts w:ascii="Calibri" w:hAnsi="Calibri" w:cs="Calibri"/>
          <w:b/>
          <w:bCs/>
        </w:rPr>
        <w:t xml:space="preserve">comuni </w:t>
      </w:r>
      <w:r w:rsidR="2AD89C59" w:rsidRPr="57763D08">
        <w:rPr>
          <w:rFonts w:ascii="Calibri" w:hAnsi="Calibri" w:cs="Calibri"/>
          <w:b/>
          <w:bCs/>
        </w:rPr>
        <w:t xml:space="preserve">rifiuti </w:t>
      </w:r>
      <w:r w:rsidRPr="57763D08">
        <w:rPr>
          <w:rFonts w:ascii="Calibri" w:hAnsi="Calibri" w:cs="Calibri"/>
          <w:b/>
          <w:bCs/>
        </w:rPr>
        <w:t>free (165), seguit</w:t>
      </w:r>
      <w:r w:rsidR="00562FA9">
        <w:rPr>
          <w:rFonts w:ascii="Calibri" w:hAnsi="Calibri" w:cs="Calibri"/>
          <w:b/>
          <w:bCs/>
        </w:rPr>
        <w:t xml:space="preserve">o </w:t>
      </w:r>
      <w:r w:rsidRPr="57763D08">
        <w:rPr>
          <w:rFonts w:ascii="Calibri" w:hAnsi="Calibri" w:cs="Calibri"/>
          <w:b/>
          <w:bCs/>
        </w:rPr>
        <w:t>da Lombardia (104) e Campania (73)</w:t>
      </w:r>
    </w:p>
    <w:p w14:paraId="0BD886E2" w14:textId="6E776C39" w:rsidR="000262A6" w:rsidRDefault="000262A6" w:rsidP="093A60F9">
      <w:pPr>
        <w:spacing w:after="0" w:line="240" w:lineRule="auto"/>
        <w:jc w:val="center"/>
        <w:rPr>
          <w:rFonts w:ascii="Calibri" w:hAnsi="Calibri" w:cs="Calibri"/>
          <w:b/>
          <w:bCs/>
        </w:rPr>
      </w:pPr>
      <w:r w:rsidRPr="57763D08">
        <w:rPr>
          <w:rFonts w:ascii="Calibri" w:hAnsi="Calibri" w:cs="Calibri"/>
          <w:b/>
          <w:bCs/>
        </w:rPr>
        <w:t xml:space="preserve">Pordenone, Belluno, Nuoro, Trento e Treviso </w:t>
      </w:r>
      <w:r w:rsidR="41BADBE1" w:rsidRPr="57763D08">
        <w:rPr>
          <w:rFonts w:ascii="Calibri" w:hAnsi="Calibri" w:cs="Calibri"/>
          <w:b/>
          <w:bCs/>
        </w:rPr>
        <w:t xml:space="preserve">si </w:t>
      </w:r>
      <w:r w:rsidR="7DA5DE82" w:rsidRPr="57763D08">
        <w:rPr>
          <w:rFonts w:ascii="Calibri" w:hAnsi="Calibri" w:cs="Calibri"/>
          <w:b/>
          <w:bCs/>
        </w:rPr>
        <w:t>confermano capoluoghi</w:t>
      </w:r>
      <w:r w:rsidR="21F87CA9" w:rsidRPr="57763D08">
        <w:rPr>
          <w:rFonts w:ascii="Calibri" w:hAnsi="Calibri" w:cs="Calibri"/>
          <w:b/>
          <w:bCs/>
        </w:rPr>
        <w:t xml:space="preserve"> </w:t>
      </w:r>
      <w:r w:rsidR="3E1386AD" w:rsidRPr="57763D08">
        <w:rPr>
          <w:rFonts w:ascii="Calibri" w:hAnsi="Calibri" w:cs="Calibri"/>
          <w:b/>
          <w:bCs/>
        </w:rPr>
        <w:t xml:space="preserve">Rifiuti free e leader nella RD </w:t>
      </w:r>
    </w:p>
    <w:p w14:paraId="072D67EA" w14:textId="08ED39D4" w:rsidR="0B47E3A6" w:rsidRDefault="56665EAB" w:rsidP="57763D08">
      <w:pPr>
        <w:spacing w:after="0" w:line="240" w:lineRule="auto"/>
        <w:jc w:val="center"/>
        <w:rPr>
          <w:rFonts w:ascii="Calibri" w:hAnsi="Calibri" w:cs="Calibri"/>
          <w:b/>
          <w:bCs/>
        </w:rPr>
      </w:pPr>
      <w:r w:rsidRPr="57763D08">
        <w:rPr>
          <w:rFonts w:ascii="Calibri" w:hAnsi="Calibri" w:cs="Calibri"/>
          <w:b/>
          <w:bCs/>
        </w:rPr>
        <w:t xml:space="preserve">Menzioni speciali a </w:t>
      </w:r>
      <w:r w:rsidR="3D325977" w:rsidRPr="57763D08">
        <w:rPr>
          <w:rFonts w:ascii="Calibri" w:hAnsi="Calibri" w:cs="Calibri"/>
          <w:b/>
          <w:bCs/>
        </w:rPr>
        <w:t>Cremona</w:t>
      </w:r>
      <w:r w:rsidR="07F0B5D5" w:rsidRPr="57763D08">
        <w:rPr>
          <w:rFonts w:ascii="Calibri" w:hAnsi="Calibri" w:cs="Calibri"/>
          <w:b/>
          <w:bCs/>
        </w:rPr>
        <w:t xml:space="preserve">, Ravenna e </w:t>
      </w:r>
      <w:r w:rsidR="3D325977" w:rsidRPr="57763D08">
        <w:rPr>
          <w:rFonts w:ascii="Calibri" w:hAnsi="Calibri" w:cs="Calibri"/>
          <w:b/>
          <w:bCs/>
        </w:rPr>
        <w:t xml:space="preserve">Alba </w:t>
      </w:r>
      <w:r w:rsidR="29C46EAE" w:rsidRPr="57763D08">
        <w:rPr>
          <w:rFonts w:ascii="Calibri" w:hAnsi="Calibri" w:cs="Calibri"/>
          <w:b/>
          <w:bCs/>
        </w:rPr>
        <w:t xml:space="preserve">per </w:t>
      </w:r>
      <w:r w:rsidR="0CE72890" w:rsidRPr="57763D08">
        <w:rPr>
          <w:rFonts w:ascii="Calibri" w:hAnsi="Calibri" w:cs="Calibri"/>
          <w:b/>
          <w:bCs/>
        </w:rPr>
        <w:t>aver raggiunto il 95% di applicazione del GP</w:t>
      </w:r>
      <w:r w:rsidR="15428F67" w:rsidRPr="57763D08">
        <w:rPr>
          <w:rFonts w:ascii="Calibri" w:hAnsi="Calibri" w:cs="Calibri"/>
          <w:b/>
          <w:bCs/>
        </w:rPr>
        <w:t>P</w:t>
      </w:r>
    </w:p>
    <w:p w14:paraId="4F5A6B98" w14:textId="77777777" w:rsidR="00443BA5" w:rsidRDefault="00443BA5" w:rsidP="00443BA5">
      <w:pPr>
        <w:spacing w:after="0" w:line="240" w:lineRule="auto"/>
        <w:jc w:val="center"/>
        <w:rPr>
          <w:rFonts w:ascii="Calibri" w:hAnsi="Calibri" w:cs="Calibri"/>
          <w:b/>
          <w:bCs/>
        </w:rPr>
      </w:pPr>
      <w:r>
        <w:rPr>
          <w:rFonts w:ascii="Calibri" w:hAnsi="Calibri" w:cs="Calibri"/>
          <w:b/>
          <w:bCs/>
        </w:rPr>
        <w:t xml:space="preserve">Buona notizia: dopo anni di immobilismo il centro Italia registra un aumento di comuni virtuosi </w:t>
      </w:r>
    </w:p>
    <w:p w14:paraId="4D4A8EBE" w14:textId="7BF87EF1" w:rsidR="093A60F9" w:rsidRDefault="093A60F9" w:rsidP="093A60F9">
      <w:pPr>
        <w:spacing w:after="0" w:line="240" w:lineRule="auto"/>
        <w:jc w:val="center"/>
        <w:rPr>
          <w:rFonts w:ascii="Calibri" w:hAnsi="Calibri" w:cs="Calibri"/>
          <w:b/>
          <w:bCs/>
        </w:rPr>
      </w:pPr>
    </w:p>
    <w:p w14:paraId="6E3D149F" w14:textId="520F5F6A" w:rsidR="00A704F1" w:rsidRPr="00E37282" w:rsidRDefault="00562FA9" w:rsidP="00A704F1">
      <w:pPr>
        <w:spacing w:after="0" w:line="240" w:lineRule="auto"/>
        <w:jc w:val="center"/>
      </w:pPr>
      <w:r>
        <w:rPr>
          <w:rFonts w:ascii="Calibri" w:hAnsi="Calibri" w:cs="Calibri"/>
          <w:b/>
          <w:bCs/>
        </w:rPr>
        <w:t xml:space="preserve">Tra le storie di buona gestione menzione </w:t>
      </w:r>
      <w:r w:rsidR="00533453">
        <w:rPr>
          <w:rFonts w:ascii="Calibri" w:hAnsi="Calibri" w:cs="Calibri"/>
          <w:b/>
          <w:bCs/>
        </w:rPr>
        <w:t xml:space="preserve">al </w:t>
      </w:r>
      <w:r w:rsidR="000262A6" w:rsidRPr="57763D08">
        <w:rPr>
          <w:rFonts w:ascii="Calibri" w:hAnsi="Calibri" w:cs="Calibri"/>
          <w:b/>
          <w:bCs/>
        </w:rPr>
        <w:t xml:space="preserve">cane </w:t>
      </w:r>
      <w:r w:rsidR="00533453">
        <w:rPr>
          <w:rFonts w:ascii="Calibri" w:hAnsi="Calibri" w:cs="Calibri"/>
          <w:b/>
          <w:bCs/>
        </w:rPr>
        <w:t>“</w:t>
      </w:r>
      <w:proofErr w:type="spellStart"/>
      <w:r w:rsidR="00533453">
        <w:rPr>
          <w:rFonts w:ascii="Calibri" w:hAnsi="Calibri" w:cs="Calibri"/>
          <w:b/>
          <w:bCs/>
        </w:rPr>
        <w:t>puliziotto</w:t>
      </w:r>
      <w:proofErr w:type="spellEnd"/>
      <w:r w:rsidR="00533453">
        <w:rPr>
          <w:rFonts w:ascii="Calibri" w:hAnsi="Calibri" w:cs="Calibri"/>
          <w:b/>
          <w:bCs/>
        </w:rPr>
        <w:t xml:space="preserve">”, </w:t>
      </w:r>
      <w:r w:rsidR="00AA6836">
        <w:rPr>
          <w:rFonts w:ascii="Calibri" w:hAnsi="Calibri" w:cs="Calibri"/>
          <w:b/>
          <w:bCs/>
        </w:rPr>
        <w:t xml:space="preserve">di nome </w:t>
      </w:r>
      <w:r w:rsidR="181F3B50" w:rsidRPr="57763D08">
        <w:rPr>
          <w:rFonts w:ascii="Calibri" w:hAnsi="Calibri" w:cs="Calibri"/>
          <w:b/>
          <w:bCs/>
        </w:rPr>
        <w:t>Bee</w:t>
      </w:r>
      <w:r w:rsidR="00533453">
        <w:rPr>
          <w:rFonts w:ascii="Calibri" w:hAnsi="Calibri" w:cs="Calibri"/>
          <w:b/>
          <w:bCs/>
        </w:rPr>
        <w:t xml:space="preserve">, </w:t>
      </w:r>
      <w:r w:rsidR="181F3B50" w:rsidRPr="57763D08">
        <w:rPr>
          <w:rFonts w:ascii="Calibri" w:hAnsi="Calibri" w:cs="Calibri"/>
          <w:b/>
          <w:bCs/>
        </w:rPr>
        <w:t xml:space="preserve">un Labrador Retriever protagonista di </w:t>
      </w:r>
      <w:proofErr w:type="spellStart"/>
      <w:r w:rsidR="181F3B50" w:rsidRPr="57763D08">
        <w:rPr>
          <w:rFonts w:ascii="Calibri" w:hAnsi="Calibri" w:cs="Calibri"/>
          <w:b/>
          <w:bCs/>
        </w:rPr>
        <w:t>Recycling</w:t>
      </w:r>
      <w:proofErr w:type="spellEnd"/>
      <w:r w:rsidR="181F3B50" w:rsidRPr="57763D08">
        <w:rPr>
          <w:rFonts w:ascii="Calibri" w:hAnsi="Calibri" w:cs="Calibri"/>
          <w:b/>
          <w:bCs/>
        </w:rPr>
        <w:t xml:space="preserve"> Dog, il primo progetto italiano strutturato di unità cinofile dedicate alla rilevazione della plastica</w:t>
      </w:r>
      <w:r w:rsidR="181F3B50" w:rsidRPr="093A60F9">
        <w:rPr>
          <w:rFonts w:ascii="Calibri" w:hAnsi="Calibri" w:cs="Calibri"/>
          <w:b/>
          <w:bCs/>
        </w:rPr>
        <w:t xml:space="preserve"> dispersa nell’ambiente naturale </w:t>
      </w:r>
      <w:r>
        <w:rPr>
          <w:rFonts w:ascii="Calibri" w:hAnsi="Calibri" w:cs="Calibri"/>
          <w:b/>
          <w:bCs/>
        </w:rPr>
        <w:t xml:space="preserve">&gt;&gt; </w:t>
      </w:r>
      <w:r w:rsidR="00A704F1">
        <w:rPr>
          <w:rFonts w:ascii="Calibri" w:hAnsi="Calibri" w:cs="Calibri"/>
          <w:b/>
          <w:bCs/>
        </w:rPr>
        <w:t>VIDEO</w:t>
      </w:r>
    </w:p>
    <w:p w14:paraId="27F97827" w14:textId="0362EF51" w:rsidR="093A60F9" w:rsidRDefault="093A60F9" w:rsidP="093A60F9">
      <w:pPr>
        <w:spacing w:after="0" w:line="240" w:lineRule="auto"/>
        <w:jc w:val="center"/>
        <w:rPr>
          <w:rFonts w:ascii="Calibri" w:hAnsi="Calibri" w:cs="Calibri"/>
          <w:b/>
          <w:bCs/>
        </w:rPr>
      </w:pPr>
    </w:p>
    <w:p w14:paraId="3121EFAD" w14:textId="77777777" w:rsidR="00E37282" w:rsidRPr="008F0747" w:rsidRDefault="00E37282" w:rsidP="57763D08">
      <w:pPr>
        <w:spacing w:after="0" w:line="240" w:lineRule="auto"/>
        <w:jc w:val="center"/>
        <w:rPr>
          <w:rFonts w:ascii="Calibri" w:eastAsia="Calibri" w:hAnsi="Calibri" w:cs="Calibri"/>
        </w:rPr>
      </w:pPr>
    </w:p>
    <w:p w14:paraId="70DF45E3" w14:textId="1DCCDC51" w:rsidR="00562FA9" w:rsidRDefault="000C3531" w:rsidP="57763D08">
      <w:pPr>
        <w:spacing w:after="0" w:line="240" w:lineRule="auto"/>
        <w:jc w:val="both"/>
        <w:rPr>
          <w:rFonts w:ascii="Calibri" w:eastAsia="Calibri" w:hAnsi="Calibri" w:cs="Calibri"/>
        </w:rPr>
      </w:pPr>
      <w:r w:rsidRPr="57763D08">
        <w:rPr>
          <w:rFonts w:ascii="Calibri" w:eastAsia="Calibri" w:hAnsi="Calibri" w:cs="Calibri"/>
        </w:rPr>
        <w:t xml:space="preserve">In Italia nel 2026 </w:t>
      </w:r>
      <w:r w:rsidR="00276560" w:rsidRPr="00A704F1">
        <w:rPr>
          <w:rFonts w:ascii="Calibri" w:eastAsia="Calibri" w:hAnsi="Calibri" w:cs="Calibri"/>
          <w:b/>
          <w:bCs/>
        </w:rPr>
        <w:t xml:space="preserve">tornano a crescere i rifiuti </w:t>
      </w:r>
      <w:r w:rsidRPr="00A704F1">
        <w:rPr>
          <w:rFonts w:ascii="Calibri" w:eastAsia="Calibri" w:hAnsi="Calibri" w:cs="Calibri"/>
          <w:b/>
          <w:bCs/>
        </w:rPr>
        <w:t xml:space="preserve">comuni free </w:t>
      </w:r>
      <w:r w:rsidR="00276560" w:rsidRPr="00A704F1">
        <w:rPr>
          <w:rFonts w:ascii="Calibri" w:eastAsia="Calibri" w:hAnsi="Calibri" w:cs="Calibri"/>
          <w:b/>
          <w:bCs/>
        </w:rPr>
        <w:t xml:space="preserve">che salgono </w:t>
      </w:r>
      <w:r w:rsidR="0097231D" w:rsidRPr="00A704F1">
        <w:rPr>
          <w:rFonts w:ascii="Calibri" w:eastAsia="Calibri" w:hAnsi="Calibri" w:cs="Calibri"/>
          <w:b/>
          <w:bCs/>
        </w:rPr>
        <w:t xml:space="preserve">quota </w:t>
      </w:r>
      <w:r w:rsidR="00276560" w:rsidRPr="00A704F1">
        <w:rPr>
          <w:rFonts w:ascii="Calibri" w:eastAsia="Calibri" w:hAnsi="Calibri" w:cs="Calibri"/>
          <w:b/>
          <w:bCs/>
        </w:rPr>
        <w:t>675</w:t>
      </w:r>
      <w:r w:rsidR="29039BAC" w:rsidRPr="00A704F1">
        <w:rPr>
          <w:rFonts w:ascii="Calibri" w:eastAsia="Calibri" w:hAnsi="Calibri" w:cs="Calibri"/>
          <w:b/>
          <w:bCs/>
        </w:rPr>
        <w:t xml:space="preserve"> </w:t>
      </w:r>
      <w:r w:rsidR="29039BAC" w:rsidRPr="57763D08">
        <w:rPr>
          <w:rFonts w:ascii="Calibri" w:eastAsia="Calibri" w:hAnsi="Calibri" w:cs="Calibri"/>
        </w:rPr>
        <w:t>(contro i 663 del 2025)</w:t>
      </w:r>
      <w:r w:rsidR="763FB333" w:rsidRPr="57763D08">
        <w:rPr>
          <w:rFonts w:ascii="Calibri" w:eastAsia="Calibri" w:hAnsi="Calibri" w:cs="Calibri"/>
        </w:rPr>
        <w:t xml:space="preserve"> su un totale di 7</w:t>
      </w:r>
      <w:r w:rsidR="5EC695AE" w:rsidRPr="57763D08">
        <w:rPr>
          <w:rFonts w:ascii="Calibri" w:eastAsia="Calibri" w:hAnsi="Calibri" w:cs="Calibri"/>
        </w:rPr>
        <w:t>.</w:t>
      </w:r>
      <w:r w:rsidR="763FB333" w:rsidRPr="57763D08">
        <w:rPr>
          <w:rFonts w:ascii="Calibri" w:eastAsia="Calibri" w:hAnsi="Calibri" w:cs="Calibri"/>
        </w:rPr>
        <w:t>894</w:t>
      </w:r>
      <w:r w:rsidR="6E5C1E4C" w:rsidRPr="57763D08">
        <w:rPr>
          <w:rFonts w:ascii="Calibri" w:eastAsia="Calibri" w:hAnsi="Calibri" w:cs="Calibri"/>
        </w:rPr>
        <w:t xml:space="preserve"> comuni</w:t>
      </w:r>
      <w:r w:rsidR="5E70E53C" w:rsidRPr="57763D08">
        <w:rPr>
          <w:rFonts w:ascii="Calibri" w:eastAsia="Calibri" w:hAnsi="Calibri" w:cs="Calibri"/>
        </w:rPr>
        <w:t xml:space="preserve"> italiani</w:t>
      </w:r>
      <w:r w:rsidR="6E5C1E4C" w:rsidRPr="57763D08">
        <w:rPr>
          <w:rFonts w:ascii="Calibri" w:eastAsia="Calibri" w:hAnsi="Calibri" w:cs="Calibri"/>
        </w:rPr>
        <w:t xml:space="preserve">. </w:t>
      </w:r>
      <w:r w:rsidR="00276560" w:rsidRPr="57763D08">
        <w:rPr>
          <w:rFonts w:ascii="Calibri" w:eastAsia="Calibri" w:hAnsi="Calibri" w:cs="Calibri"/>
        </w:rPr>
        <w:t xml:space="preserve">Un dato che fa ben sperare dopo il lieve </w:t>
      </w:r>
      <w:r w:rsidR="0097231D" w:rsidRPr="57763D08">
        <w:rPr>
          <w:rFonts w:ascii="Calibri" w:eastAsia="Calibri" w:hAnsi="Calibri" w:cs="Calibri"/>
        </w:rPr>
        <w:t>calo del</w:t>
      </w:r>
      <w:r w:rsidR="00276560" w:rsidRPr="57763D08">
        <w:rPr>
          <w:rFonts w:ascii="Calibri" w:eastAsia="Calibri" w:hAnsi="Calibri" w:cs="Calibri"/>
        </w:rPr>
        <w:t xml:space="preserve"> </w:t>
      </w:r>
      <w:r w:rsidR="3663C4A6" w:rsidRPr="57763D08">
        <w:rPr>
          <w:rFonts w:ascii="Calibri" w:eastAsia="Calibri" w:hAnsi="Calibri" w:cs="Calibri"/>
        </w:rPr>
        <w:t xml:space="preserve">5% </w:t>
      </w:r>
      <w:r w:rsidR="17B80BFA" w:rsidRPr="57763D08">
        <w:rPr>
          <w:rFonts w:ascii="Calibri" w:eastAsia="Calibri" w:hAnsi="Calibri" w:cs="Calibri"/>
        </w:rPr>
        <w:t>registrato</w:t>
      </w:r>
      <w:r w:rsidR="00276560" w:rsidRPr="57763D08">
        <w:rPr>
          <w:rFonts w:ascii="Calibri" w:eastAsia="Calibri" w:hAnsi="Calibri" w:cs="Calibri"/>
        </w:rPr>
        <w:t xml:space="preserve"> lo scorso anno.</w:t>
      </w:r>
      <w:r w:rsidR="0097231D" w:rsidRPr="57763D08">
        <w:rPr>
          <w:rFonts w:ascii="Calibri" w:eastAsia="Calibri" w:hAnsi="Calibri" w:cs="Calibri"/>
        </w:rPr>
        <w:t xml:space="preserve"> Il merito </w:t>
      </w:r>
      <w:r w:rsidR="009F1C16" w:rsidRPr="57763D08">
        <w:rPr>
          <w:rFonts w:ascii="Calibri" w:eastAsia="Calibri" w:hAnsi="Calibri" w:cs="Calibri"/>
        </w:rPr>
        <w:t xml:space="preserve">di questi comuni </w:t>
      </w:r>
      <w:r w:rsidR="0097231D" w:rsidRPr="57763D08">
        <w:rPr>
          <w:rFonts w:ascii="Calibri" w:eastAsia="Calibri" w:hAnsi="Calibri" w:cs="Calibri"/>
        </w:rPr>
        <w:t xml:space="preserve">è quello di mantenere la produzione pro capite di rifiuto indifferenziato avviato a smaltimento al di sotto dei 75 kg/ab/anno.  </w:t>
      </w:r>
      <w:r w:rsidR="002947BD" w:rsidRPr="57763D08">
        <w:rPr>
          <w:rFonts w:ascii="Calibri" w:eastAsia="Calibri" w:hAnsi="Calibri" w:cs="Calibri"/>
        </w:rPr>
        <w:t xml:space="preserve">È quanto emerge in estrema sintesi dalla </w:t>
      </w:r>
      <w:proofErr w:type="gramStart"/>
      <w:r w:rsidR="002947BD" w:rsidRPr="57763D08">
        <w:rPr>
          <w:rFonts w:ascii="Calibri" w:eastAsia="Calibri" w:hAnsi="Calibri" w:cs="Calibri"/>
          <w:b/>
          <w:bCs/>
        </w:rPr>
        <w:t>33esima</w:t>
      </w:r>
      <w:proofErr w:type="gramEnd"/>
      <w:r w:rsidR="002947BD" w:rsidRPr="57763D08">
        <w:rPr>
          <w:rFonts w:ascii="Calibri" w:eastAsia="Calibri" w:hAnsi="Calibri" w:cs="Calibri"/>
          <w:b/>
          <w:bCs/>
        </w:rPr>
        <w:t xml:space="preserve"> edizione di “Comuni Ricicloni” </w:t>
      </w:r>
      <w:r w:rsidR="002947BD" w:rsidRPr="57763D08">
        <w:rPr>
          <w:rFonts w:ascii="Calibri" w:eastAsia="Calibri" w:hAnsi="Calibri" w:cs="Calibri"/>
        </w:rPr>
        <w:t xml:space="preserve">di Legambiente presentato oggi a Roma </w:t>
      </w:r>
      <w:r w:rsidR="00562FA9">
        <w:rPr>
          <w:rFonts w:ascii="Calibri" w:eastAsia="Calibri" w:hAnsi="Calibri" w:cs="Calibri"/>
        </w:rPr>
        <w:t>nella giornata finale d</w:t>
      </w:r>
      <w:r w:rsidR="006739E2" w:rsidRPr="57763D08">
        <w:rPr>
          <w:rFonts w:ascii="Calibri" w:eastAsia="Calibri" w:hAnsi="Calibri" w:cs="Calibri"/>
        </w:rPr>
        <w:t>e</w:t>
      </w:r>
      <w:r w:rsidR="002947BD" w:rsidRPr="57763D08">
        <w:rPr>
          <w:rFonts w:ascii="Calibri" w:eastAsia="Calibri" w:hAnsi="Calibri" w:cs="Calibri"/>
        </w:rPr>
        <w:t>ll’Ecoforum nazionale dell’economia circolare organizzat</w:t>
      </w:r>
      <w:r w:rsidR="00AA6836">
        <w:rPr>
          <w:rFonts w:ascii="Calibri" w:eastAsia="Calibri" w:hAnsi="Calibri" w:cs="Calibri"/>
        </w:rPr>
        <w:t>o</w:t>
      </w:r>
      <w:r w:rsidR="002947BD" w:rsidRPr="57763D08">
        <w:rPr>
          <w:rFonts w:ascii="Calibri" w:eastAsia="Calibri" w:hAnsi="Calibri" w:cs="Calibri"/>
        </w:rPr>
        <w:t xml:space="preserve"> dall’associazione ambientalista, Kyoto Club e La Nuova Ecologia in collaborazione con CONOU e con il patrocinio del Ministero dell’Ambiente e della Sicurezza Energetica</w:t>
      </w:r>
      <w:r w:rsidR="00AA6836">
        <w:rPr>
          <w:rFonts w:ascii="Calibri" w:eastAsia="Calibri" w:hAnsi="Calibri" w:cs="Calibri"/>
        </w:rPr>
        <w:t xml:space="preserve">, </w:t>
      </w:r>
      <w:r w:rsidR="002947BD" w:rsidRPr="57763D08">
        <w:rPr>
          <w:rFonts w:ascii="Calibri" w:eastAsia="Calibri" w:hAnsi="Calibri" w:cs="Calibri"/>
        </w:rPr>
        <w:t>Regione Lazio</w:t>
      </w:r>
      <w:r w:rsidR="00AA6836">
        <w:rPr>
          <w:rFonts w:ascii="Calibri" w:eastAsia="Calibri" w:hAnsi="Calibri" w:cs="Calibri"/>
        </w:rPr>
        <w:t>, Città Metropolitana di Roma.</w:t>
      </w:r>
    </w:p>
    <w:p w14:paraId="6DECEAAE" w14:textId="77777777" w:rsidR="00AA6836" w:rsidRDefault="00AA6836" w:rsidP="57763D08">
      <w:pPr>
        <w:spacing w:after="0" w:line="240" w:lineRule="auto"/>
        <w:jc w:val="both"/>
        <w:rPr>
          <w:rFonts w:ascii="Calibri" w:eastAsia="Calibri" w:hAnsi="Calibri" w:cs="Calibri"/>
        </w:rPr>
      </w:pPr>
    </w:p>
    <w:p w14:paraId="70B5F425" w14:textId="084F69B9" w:rsidR="00443BA5" w:rsidRDefault="000C3531" w:rsidP="57763D08">
      <w:pPr>
        <w:spacing w:after="0" w:line="240" w:lineRule="auto"/>
        <w:jc w:val="both"/>
        <w:rPr>
          <w:rFonts w:ascii="Calibri" w:eastAsia="Calibri" w:hAnsi="Calibri" w:cs="Calibri"/>
        </w:rPr>
      </w:pPr>
      <w:r w:rsidRPr="57763D08">
        <w:rPr>
          <w:rFonts w:ascii="Calibri" w:eastAsia="Calibri" w:hAnsi="Calibri" w:cs="Calibri"/>
        </w:rPr>
        <w:t xml:space="preserve">Il Nord si conferma l’area del Paese con più </w:t>
      </w:r>
      <w:r w:rsidR="00276560" w:rsidRPr="57763D08">
        <w:rPr>
          <w:rFonts w:ascii="Calibri" w:eastAsia="Calibri" w:hAnsi="Calibri" w:cs="Calibri"/>
        </w:rPr>
        <w:t>comuni virtuosi</w:t>
      </w:r>
      <w:r w:rsidRPr="57763D08">
        <w:rPr>
          <w:rFonts w:ascii="Calibri" w:eastAsia="Calibri" w:hAnsi="Calibri" w:cs="Calibri"/>
        </w:rPr>
        <w:t xml:space="preserve">, il 60,3% del totale </w:t>
      </w:r>
      <w:r w:rsidR="00276560" w:rsidRPr="57763D08">
        <w:rPr>
          <w:rFonts w:ascii="Calibri" w:eastAsia="Calibri" w:hAnsi="Calibri" w:cs="Calibri"/>
        </w:rPr>
        <w:t>s</w:t>
      </w:r>
      <w:r w:rsidRPr="57763D08">
        <w:rPr>
          <w:rFonts w:ascii="Calibri" w:eastAsia="Calibri" w:hAnsi="Calibri" w:cs="Calibri"/>
        </w:rPr>
        <w:t xml:space="preserve">i concentra qui, </w:t>
      </w:r>
      <w:r w:rsidR="30C21E0F" w:rsidRPr="57763D08">
        <w:rPr>
          <w:rFonts w:ascii="Calibri" w:eastAsia="Calibri" w:hAnsi="Calibri" w:cs="Calibri"/>
        </w:rPr>
        <w:t xml:space="preserve">anche </w:t>
      </w:r>
      <w:r w:rsidR="4FE4AC42" w:rsidRPr="57763D08">
        <w:rPr>
          <w:rFonts w:ascii="Calibri" w:eastAsia="Calibri" w:hAnsi="Calibri" w:cs="Calibri"/>
        </w:rPr>
        <w:t>se registra</w:t>
      </w:r>
      <w:r w:rsidR="30C21E0F" w:rsidRPr="57763D08">
        <w:rPr>
          <w:rFonts w:ascii="Calibri" w:eastAsia="Calibri" w:hAnsi="Calibri" w:cs="Calibri"/>
        </w:rPr>
        <w:t xml:space="preserve"> una contrazione rispetto allo scorso anno (-16 comuni); contro </w:t>
      </w:r>
      <w:r w:rsidRPr="57763D08">
        <w:rPr>
          <w:rFonts w:ascii="Calibri" w:eastAsia="Calibri" w:hAnsi="Calibri" w:cs="Calibri"/>
        </w:rPr>
        <w:t xml:space="preserve">il 32,8% del Sud </w:t>
      </w:r>
      <w:r w:rsidR="003167F1">
        <w:rPr>
          <w:rFonts w:ascii="Calibri" w:eastAsia="Calibri" w:hAnsi="Calibri" w:cs="Calibri"/>
        </w:rPr>
        <w:t xml:space="preserve">e delle isole </w:t>
      </w:r>
      <w:r w:rsidR="741AF647" w:rsidRPr="57763D08">
        <w:rPr>
          <w:rFonts w:ascii="Calibri" w:eastAsia="Calibri" w:hAnsi="Calibri" w:cs="Calibri"/>
        </w:rPr>
        <w:t xml:space="preserve">(in crescita rispetto al 2025 con 16 comuni in più); e </w:t>
      </w:r>
      <w:r w:rsidRPr="57763D08">
        <w:rPr>
          <w:rFonts w:ascii="Calibri" w:eastAsia="Calibri" w:hAnsi="Calibri" w:cs="Calibri"/>
        </w:rPr>
        <w:t>il 6,8% del Centro</w:t>
      </w:r>
      <w:r w:rsidR="38B8DC1F" w:rsidRPr="57763D08">
        <w:rPr>
          <w:rFonts w:ascii="Calibri" w:eastAsia="Calibri" w:hAnsi="Calibri" w:cs="Calibri"/>
        </w:rPr>
        <w:t xml:space="preserve">. </w:t>
      </w:r>
      <w:r w:rsidR="38B8DC1F" w:rsidRPr="00443BA5">
        <w:rPr>
          <w:rFonts w:ascii="Calibri" w:eastAsia="Calibri" w:hAnsi="Calibri" w:cs="Calibri"/>
          <w:b/>
          <w:bCs/>
        </w:rPr>
        <w:t xml:space="preserve">Quest’ultimo </w:t>
      </w:r>
      <w:r w:rsidR="39B10E87" w:rsidRPr="00443BA5">
        <w:rPr>
          <w:rFonts w:ascii="Calibri" w:eastAsia="Calibri" w:hAnsi="Calibri" w:cs="Calibri"/>
          <w:b/>
          <w:bCs/>
        </w:rPr>
        <w:t>registra</w:t>
      </w:r>
      <w:r w:rsidR="00AA6836" w:rsidRPr="00443BA5">
        <w:rPr>
          <w:rFonts w:ascii="Calibri" w:eastAsia="Calibri" w:hAnsi="Calibri" w:cs="Calibri"/>
          <w:b/>
          <w:bCs/>
        </w:rPr>
        <w:t>, dopo anni di immobilismo, u</w:t>
      </w:r>
      <w:r w:rsidR="39B10E87" w:rsidRPr="00443BA5">
        <w:rPr>
          <w:rFonts w:ascii="Calibri" w:eastAsia="Calibri" w:hAnsi="Calibri" w:cs="Calibri"/>
          <w:b/>
          <w:bCs/>
        </w:rPr>
        <w:t>na crescita importante</w:t>
      </w:r>
      <w:r w:rsidR="00A704F1" w:rsidRPr="00443BA5">
        <w:rPr>
          <w:rFonts w:ascii="Calibri" w:eastAsia="Calibri" w:hAnsi="Calibri" w:cs="Calibri"/>
          <w:b/>
          <w:bCs/>
        </w:rPr>
        <w:t xml:space="preserve"> con </w:t>
      </w:r>
      <w:r w:rsidR="0DA51363" w:rsidRPr="00443BA5">
        <w:rPr>
          <w:rFonts w:ascii="Calibri" w:eastAsia="Calibri" w:hAnsi="Calibri" w:cs="Calibri"/>
          <w:b/>
          <w:bCs/>
        </w:rPr>
        <w:t>16 comuni in più rispetto al</w:t>
      </w:r>
      <w:r w:rsidR="45158BA6" w:rsidRPr="00443BA5">
        <w:rPr>
          <w:rFonts w:ascii="Calibri" w:eastAsia="Calibri" w:hAnsi="Calibri" w:cs="Calibri"/>
          <w:b/>
          <w:bCs/>
        </w:rPr>
        <w:t xml:space="preserve"> 2025</w:t>
      </w:r>
      <w:r w:rsidR="00443BA5" w:rsidRPr="00443BA5">
        <w:rPr>
          <w:rFonts w:ascii="Calibri" w:eastAsia="Calibri" w:hAnsi="Calibri" w:cs="Calibri"/>
          <w:b/>
          <w:bCs/>
        </w:rPr>
        <w:t xml:space="preserve"> arrivando a quota 46</w:t>
      </w:r>
      <w:r w:rsidRPr="57763D08">
        <w:rPr>
          <w:rFonts w:ascii="Calibri" w:eastAsia="Calibri" w:hAnsi="Calibri" w:cs="Calibri"/>
        </w:rPr>
        <w:t>.</w:t>
      </w:r>
      <w:r w:rsidR="00CD4328">
        <w:rPr>
          <w:rFonts w:ascii="Calibri" w:eastAsia="Calibri" w:hAnsi="Calibri" w:cs="Calibri"/>
        </w:rPr>
        <w:t xml:space="preserve"> Altro dato interessante è </w:t>
      </w:r>
      <w:r w:rsidR="00CD4328" w:rsidRPr="00CD4328">
        <w:rPr>
          <w:rFonts w:ascii="Calibri" w:eastAsia="Calibri" w:hAnsi="Calibri" w:cs="Calibri"/>
        </w:rPr>
        <w:t>il numero complessivo di cittadini</w:t>
      </w:r>
      <w:r w:rsidR="00CD4328">
        <w:rPr>
          <w:rFonts w:ascii="Calibri" w:eastAsia="Calibri" w:hAnsi="Calibri" w:cs="Calibri"/>
        </w:rPr>
        <w:t xml:space="preserve"> </w:t>
      </w:r>
      <w:r w:rsidR="00CD4328" w:rsidRPr="00CD4328">
        <w:rPr>
          <w:rFonts w:ascii="Calibri" w:eastAsia="Calibri" w:hAnsi="Calibri" w:cs="Calibri"/>
        </w:rPr>
        <w:t>residenti in Comuni Rifiuti Free, che passa da 3.715.010</w:t>
      </w:r>
      <w:r w:rsidR="00CD4328">
        <w:rPr>
          <w:rFonts w:ascii="Calibri" w:eastAsia="Calibri" w:hAnsi="Calibri" w:cs="Calibri"/>
        </w:rPr>
        <w:t xml:space="preserve"> </w:t>
      </w:r>
      <w:r w:rsidR="00CD4328" w:rsidRPr="00CD4328">
        <w:rPr>
          <w:rFonts w:ascii="Calibri" w:eastAsia="Calibri" w:hAnsi="Calibri" w:cs="Calibri"/>
        </w:rPr>
        <w:t>dello scorso anno agli attuali 4.086.781</w:t>
      </w:r>
      <w:r w:rsidR="00CD4328">
        <w:rPr>
          <w:rFonts w:ascii="Calibri" w:eastAsia="Calibri" w:hAnsi="Calibri" w:cs="Calibri"/>
        </w:rPr>
        <w:t xml:space="preserve">, </w:t>
      </w:r>
      <w:r w:rsidR="607E291D" w:rsidRPr="57763D08">
        <w:rPr>
          <w:rFonts w:ascii="Calibri" w:eastAsia="Calibri" w:hAnsi="Calibri" w:cs="Calibri"/>
        </w:rPr>
        <w:t xml:space="preserve">nonostante il numero complessivo dei Comuni Rifiuti Free sia aumentato di sole 12 unità. </w:t>
      </w:r>
      <w:r w:rsidRPr="57763D08">
        <w:rPr>
          <w:rFonts w:ascii="Calibri" w:eastAsia="Calibri" w:hAnsi="Calibri" w:cs="Calibri"/>
        </w:rPr>
        <w:t>A livello regionale</w:t>
      </w:r>
      <w:r w:rsidR="7FEAE59E" w:rsidRPr="57763D08">
        <w:rPr>
          <w:rFonts w:ascii="Calibri" w:eastAsia="Calibri" w:hAnsi="Calibri" w:cs="Calibri"/>
        </w:rPr>
        <w:t xml:space="preserve">, </w:t>
      </w:r>
      <w:r w:rsidR="163B90CA" w:rsidRPr="57763D08">
        <w:rPr>
          <w:rFonts w:ascii="Calibri" w:eastAsia="Calibri" w:hAnsi="Calibri" w:cs="Calibri"/>
        </w:rPr>
        <w:t xml:space="preserve">il </w:t>
      </w:r>
      <w:r w:rsidR="163B90CA" w:rsidRPr="00443BA5">
        <w:rPr>
          <w:rFonts w:ascii="Calibri" w:eastAsia="Calibri" w:hAnsi="Calibri" w:cs="Calibri"/>
          <w:b/>
          <w:bCs/>
        </w:rPr>
        <w:t xml:space="preserve">Veneto </w:t>
      </w:r>
      <w:r w:rsidR="00AA6836" w:rsidRPr="00443BA5">
        <w:rPr>
          <w:rFonts w:ascii="Calibri" w:eastAsia="Calibri" w:hAnsi="Calibri" w:cs="Calibri"/>
          <w:b/>
          <w:bCs/>
        </w:rPr>
        <w:t xml:space="preserve">si conferma leader </w:t>
      </w:r>
      <w:r w:rsidR="163B90CA" w:rsidRPr="00443BA5">
        <w:rPr>
          <w:rFonts w:ascii="Calibri" w:eastAsia="Calibri" w:hAnsi="Calibri" w:cs="Calibri"/>
          <w:b/>
          <w:bCs/>
        </w:rPr>
        <w:t>assoluto</w:t>
      </w:r>
      <w:r w:rsidR="163B90CA" w:rsidRPr="57763D08">
        <w:rPr>
          <w:rFonts w:ascii="Calibri" w:eastAsia="Calibri" w:hAnsi="Calibri" w:cs="Calibri"/>
        </w:rPr>
        <w:t xml:space="preserve"> </w:t>
      </w:r>
      <w:r w:rsidR="00AA6836">
        <w:rPr>
          <w:rFonts w:ascii="Calibri" w:eastAsia="Calibri" w:hAnsi="Calibri" w:cs="Calibri"/>
        </w:rPr>
        <w:t xml:space="preserve">per numero di </w:t>
      </w:r>
      <w:r w:rsidR="163B90CA" w:rsidRPr="57763D08">
        <w:rPr>
          <w:rFonts w:ascii="Calibri" w:eastAsia="Calibri" w:hAnsi="Calibri" w:cs="Calibri"/>
        </w:rPr>
        <w:t xml:space="preserve">comuni </w:t>
      </w:r>
      <w:r w:rsidR="48C71C3F" w:rsidRPr="57763D08">
        <w:rPr>
          <w:rFonts w:ascii="Calibri" w:eastAsia="Calibri" w:hAnsi="Calibri" w:cs="Calibri"/>
        </w:rPr>
        <w:t xml:space="preserve">rifiuti </w:t>
      </w:r>
      <w:r w:rsidR="163B90CA" w:rsidRPr="57763D08">
        <w:rPr>
          <w:rFonts w:ascii="Calibri" w:eastAsia="Calibri" w:hAnsi="Calibri" w:cs="Calibri"/>
        </w:rPr>
        <w:t xml:space="preserve">free (165), </w:t>
      </w:r>
      <w:r w:rsidR="00AA6836">
        <w:rPr>
          <w:rFonts w:ascii="Calibri" w:eastAsia="Calibri" w:hAnsi="Calibri" w:cs="Calibri"/>
        </w:rPr>
        <w:t>s</w:t>
      </w:r>
      <w:r w:rsidR="163B90CA" w:rsidRPr="57763D08">
        <w:rPr>
          <w:rFonts w:ascii="Calibri" w:eastAsia="Calibri" w:hAnsi="Calibri" w:cs="Calibri"/>
        </w:rPr>
        <w:t>eguit</w:t>
      </w:r>
      <w:r w:rsidR="45B043B1" w:rsidRPr="57763D08">
        <w:rPr>
          <w:rFonts w:ascii="Calibri" w:eastAsia="Calibri" w:hAnsi="Calibri" w:cs="Calibri"/>
        </w:rPr>
        <w:t>o da</w:t>
      </w:r>
      <w:r w:rsidR="163B90CA" w:rsidRPr="57763D08">
        <w:rPr>
          <w:rFonts w:ascii="Calibri" w:eastAsia="Calibri" w:hAnsi="Calibri" w:cs="Calibri"/>
        </w:rPr>
        <w:t xml:space="preserve"> Lombardia (104)</w:t>
      </w:r>
      <w:r w:rsidR="0033AD24" w:rsidRPr="57763D08">
        <w:rPr>
          <w:rFonts w:ascii="Calibri" w:eastAsia="Calibri" w:hAnsi="Calibri" w:cs="Calibri"/>
        </w:rPr>
        <w:t xml:space="preserve"> e </w:t>
      </w:r>
      <w:r w:rsidR="163B90CA" w:rsidRPr="57763D08">
        <w:rPr>
          <w:rFonts w:ascii="Calibri" w:eastAsia="Calibri" w:hAnsi="Calibri" w:cs="Calibri"/>
        </w:rPr>
        <w:t xml:space="preserve">Campania (73). </w:t>
      </w:r>
      <w:r w:rsidR="00562FA9">
        <w:rPr>
          <w:rFonts w:ascii="Calibri" w:eastAsia="Calibri" w:hAnsi="Calibri" w:cs="Calibri"/>
        </w:rPr>
        <w:t xml:space="preserve">Quest’ultima </w:t>
      </w:r>
      <w:r w:rsidR="00443BA5">
        <w:rPr>
          <w:rFonts w:ascii="Calibri" w:eastAsia="Calibri" w:hAnsi="Calibri" w:cs="Calibri"/>
        </w:rPr>
        <w:t>è la p</w:t>
      </w:r>
      <w:r w:rsidR="00562FA9">
        <w:rPr>
          <w:rFonts w:ascii="Calibri" w:eastAsia="Calibri" w:hAnsi="Calibri" w:cs="Calibri"/>
        </w:rPr>
        <w:t xml:space="preserve">rima </w:t>
      </w:r>
      <w:r w:rsidR="00562FA9" w:rsidRPr="00562FA9">
        <w:rPr>
          <w:rFonts w:ascii="Calibri" w:eastAsia="Calibri" w:hAnsi="Calibri" w:cs="Calibri"/>
        </w:rPr>
        <w:t>regione del Sud per comuni rifiuti free</w:t>
      </w:r>
      <w:r w:rsidR="00562FA9">
        <w:rPr>
          <w:rFonts w:ascii="Calibri" w:eastAsia="Calibri" w:hAnsi="Calibri" w:cs="Calibri"/>
        </w:rPr>
        <w:t xml:space="preserve">. </w:t>
      </w:r>
    </w:p>
    <w:p w14:paraId="2249A606" w14:textId="060E6143" w:rsidR="002E4B90" w:rsidRDefault="006548E7" w:rsidP="57763D08">
      <w:pPr>
        <w:spacing w:after="0" w:line="240" w:lineRule="auto"/>
        <w:jc w:val="both"/>
        <w:rPr>
          <w:rFonts w:ascii="Calibri" w:eastAsia="Calibri" w:hAnsi="Calibri" w:cs="Calibri"/>
          <w:b/>
          <w:bCs/>
        </w:rPr>
      </w:pPr>
      <w:r w:rsidRPr="57763D08">
        <w:rPr>
          <w:rFonts w:ascii="Calibri" w:eastAsia="Calibri" w:hAnsi="Calibri" w:cs="Calibri"/>
        </w:rPr>
        <w:t xml:space="preserve">Per quanto riguarda </w:t>
      </w:r>
      <w:r w:rsidRPr="57763D08">
        <w:rPr>
          <w:rFonts w:ascii="Calibri" w:eastAsia="Calibri" w:hAnsi="Calibri" w:cs="Calibri"/>
          <w:b/>
          <w:bCs/>
        </w:rPr>
        <w:t xml:space="preserve">i </w:t>
      </w:r>
      <w:r w:rsidR="000262A6" w:rsidRPr="57763D08">
        <w:rPr>
          <w:rFonts w:ascii="Calibri" w:eastAsia="Calibri" w:hAnsi="Calibri" w:cs="Calibri"/>
          <w:b/>
          <w:bCs/>
        </w:rPr>
        <w:t xml:space="preserve">comuni capoluogo di provincia, </w:t>
      </w:r>
      <w:r w:rsidRPr="57763D08">
        <w:rPr>
          <w:rFonts w:ascii="Calibri" w:eastAsia="Calibri" w:hAnsi="Calibri" w:cs="Calibri"/>
          <w:b/>
          <w:bCs/>
        </w:rPr>
        <w:t xml:space="preserve">su 54 che hanno partecipato al </w:t>
      </w:r>
      <w:r w:rsidR="000262A6" w:rsidRPr="57763D08">
        <w:rPr>
          <w:rFonts w:ascii="Calibri" w:eastAsia="Calibri" w:hAnsi="Calibri" w:cs="Calibri"/>
          <w:b/>
          <w:bCs/>
        </w:rPr>
        <w:t>c</w:t>
      </w:r>
      <w:r w:rsidRPr="57763D08">
        <w:rPr>
          <w:rFonts w:ascii="Calibri" w:eastAsia="Calibri" w:hAnsi="Calibri" w:cs="Calibri"/>
          <w:b/>
          <w:bCs/>
        </w:rPr>
        <w:t>oncorso</w:t>
      </w:r>
      <w:r w:rsidR="00562FA9">
        <w:rPr>
          <w:rFonts w:ascii="Calibri" w:eastAsia="Calibri" w:hAnsi="Calibri" w:cs="Calibri"/>
          <w:b/>
          <w:bCs/>
        </w:rPr>
        <w:t xml:space="preserve"> </w:t>
      </w:r>
      <w:r w:rsidRPr="57763D08">
        <w:rPr>
          <w:rFonts w:ascii="Calibri" w:eastAsia="Calibri" w:hAnsi="Calibri" w:cs="Calibri"/>
          <w:b/>
          <w:bCs/>
        </w:rPr>
        <w:t>di Legambiente e che sono stati pre</w:t>
      </w:r>
      <w:r w:rsidR="000262A6" w:rsidRPr="57763D08">
        <w:rPr>
          <w:rFonts w:ascii="Calibri" w:eastAsia="Calibri" w:hAnsi="Calibri" w:cs="Calibri"/>
          <w:b/>
          <w:bCs/>
        </w:rPr>
        <w:t xml:space="preserve">si quest’anno in </w:t>
      </w:r>
      <w:r w:rsidRPr="57763D08">
        <w:rPr>
          <w:rFonts w:ascii="Calibri" w:eastAsia="Calibri" w:hAnsi="Calibri" w:cs="Calibri"/>
          <w:b/>
          <w:bCs/>
        </w:rPr>
        <w:t xml:space="preserve">esame, </w:t>
      </w:r>
      <w:r w:rsidR="002E4B90" w:rsidRPr="57763D08">
        <w:rPr>
          <w:rFonts w:ascii="Calibri" w:eastAsia="Calibri" w:hAnsi="Calibri" w:cs="Calibri"/>
          <w:b/>
          <w:bCs/>
        </w:rPr>
        <w:t>35 (il 65% del campione e il 33% del totale) hanno raggiunto e superato l’obiettivo del 65% e 5 sono</w:t>
      </w:r>
      <w:r w:rsidR="001013CF" w:rsidRPr="57763D08">
        <w:rPr>
          <w:rFonts w:ascii="Calibri" w:eastAsia="Calibri" w:hAnsi="Calibri" w:cs="Calibri"/>
          <w:b/>
          <w:bCs/>
        </w:rPr>
        <w:t xml:space="preserve"> </w:t>
      </w:r>
      <w:r w:rsidR="002E4B90" w:rsidRPr="57763D08">
        <w:rPr>
          <w:rFonts w:ascii="Calibri" w:eastAsia="Calibri" w:hAnsi="Calibri" w:cs="Calibri"/>
          <w:b/>
          <w:bCs/>
        </w:rPr>
        <w:t>Rifiuti Free</w:t>
      </w:r>
      <w:r w:rsidR="002E4B90" w:rsidRPr="57763D08">
        <w:rPr>
          <w:rFonts w:ascii="Calibri" w:eastAsia="Calibri" w:hAnsi="Calibri" w:cs="Calibri"/>
        </w:rPr>
        <w:t xml:space="preserve">, mantenendo la produzione di rifiuto indifferenziato al di sotto di 75 kg pro-capite all’anno. </w:t>
      </w:r>
      <w:r w:rsidRPr="57763D08">
        <w:rPr>
          <w:rFonts w:ascii="Calibri" w:eastAsia="Calibri" w:hAnsi="Calibri" w:cs="Calibri"/>
        </w:rPr>
        <w:t xml:space="preserve">Ad aggiudicarsi questo doppio riconoscimento sono </w:t>
      </w:r>
      <w:r w:rsidR="002E4B90" w:rsidRPr="57763D08">
        <w:rPr>
          <w:rFonts w:ascii="Calibri" w:eastAsia="Calibri" w:hAnsi="Calibri" w:cs="Calibri"/>
          <w:b/>
          <w:bCs/>
        </w:rPr>
        <w:t>Pordenone</w:t>
      </w:r>
      <w:r w:rsidRPr="57763D08">
        <w:rPr>
          <w:rFonts w:ascii="Calibri" w:eastAsia="Calibri" w:hAnsi="Calibri" w:cs="Calibri"/>
          <w:b/>
          <w:bCs/>
        </w:rPr>
        <w:t xml:space="preserve">, </w:t>
      </w:r>
      <w:r w:rsidR="002E4B90" w:rsidRPr="57763D08">
        <w:rPr>
          <w:rFonts w:ascii="Calibri" w:eastAsia="Calibri" w:hAnsi="Calibri" w:cs="Calibri"/>
          <w:b/>
          <w:bCs/>
        </w:rPr>
        <w:t>Belluno</w:t>
      </w:r>
      <w:r w:rsidRPr="57763D08">
        <w:rPr>
          <w:rFonts w:ascii="Calibri" w:eastAsia="Calibri" w:hAnsi="Calibri" w:cs="Calibri"/>
          <w:b/>
          <w:bCs/>
        </w:rPr>
        <w:t xml:space="preserve">, </w:t>
      </w:r>
      <w:r w:rsidR="002E4B90" w:rsidRPr="57763D08">
        <w:rPr>
          <w:rFonts w:ascii="Calibri" w:eastAsia="Calibri" w:hAnsi="Calibri" w:cs="Calibri"/>
          <w:b/>
          <w:bCs/>
        </w:rPr>
        <w:t>Nuoro</w:t>
      </w:r>
      <w:r w:rsidRPr="57763D08">
        <w:rPr>
          <w:rFonts w:ascii="Calibri" w:eastAsia="Calibri" w:hAnsi="Calibri" w:cs="Calibri"/>
          <w:b/>
          <w:bCs/>
        </w:rPr>
        <w:t xml:space="preserve">, Trento e Treviso. </w:t>
      </w:r>
      <w:r w:rsidR="000262A6" w:rsidRPr="57763D08">
        <w:rPr>
          <w:rFonts w:ascii="Calibri" w:eastAsia="Calibri" w:hAnsi="Calibri" w:cs="Calibri"/>
          <w:b/>
          <w:bCs/>
        </w:rPr>
        <w:t>In particolare,</w:t>
      </w:r>
      <w:r w:rsidRPr="57763D08">
        <w:rPr>
          <w:rFonts w:ascii="Calibri" w:eastAsia="Calibri" w:hAnsi="Calibri" w:cs="Calibri"/>
          <w:b/>
          <w:bCs/>
        </w:rPr>
        <w:t xml:space="preserve"> Nuo</w:t>
      </w:r>
      <w:r w:rsidR="000262A6" w:rsidRPr="57763D08">
        <w:rPr>
          <w:rFonts w:ascii="Calibri" w:eastAsia="Calibri" w:hAnsi="Calibri" w:cs="Calibri"/>
          <w:b/>
          <w:bCs/>
        </w:rPr>
        <w:t>r</w:t>
      </w:r>
      <w:r w:rsidRPr="57763D08">
        <w:rPr>
          <w:rFonts w:ascii="Calibri" w:eastAsia="Calibri" w:hAnsi="Calibri" w:cs="Calibri"/>
          <w:b/>
          <w:bCs/>
        </w:rPr>
        <w:t xml:space="preserve">o, entrata in classifica lo scorso anno, conferma la sua posizione e il suo impegno in questo settore. </w:t>
      </w:r>
    </w:p>
    <w:p w14:paraId="3A00BFD8" w14:textId="77777777" w:rsidR="00DE4B4B" w:rsidRPr="000262A6" w:rsidRDefault="00DE4B4B" w:rsidP="57763D08">
      <w:pPr>
        <w:spacing w:after="0" w:line="240" w:lineRule="auto"/>
        <w:jc w:val="both"/>
        <w:rPr>
          <w:rFonts w:ascii="Calibri" w:eastAsia="Calibri" w:hAnsi="Calibri" w:cs="Calibri"/>
          <w:b/>
          <w:bCs/>
        </w:rPr>
      </w:pPr>
    </w:p>
    <w:p w14:paraId="5F9DFB42" w14:textId="77777777" w:rsidR="00533453" w:rsidRDefault="0097231D" w:rsidP="57763D08">
      <w:pPr>
        <w:spacing w:after="0" w:line="240" w:lineRule="auto"/>
        <w:jc w:val="both"/>
        <w:rPr>
          <w:rFonts w:ascii="Calibri" w:eastAsia="Calibri" w:hAnsi="Calibri" w:cs="Calibri"/>
        </w:rPr>
      </w:pPr>
      <w:r w:rsidRPr="57763D08">
        <w:rPr>
          <w:rFonts w:ascii="Calibri" w:eastAsia="Calibri" w:hAnsi="Calibri" w:cs="Calibri"/>
        </w:rPr>
        <w:t>“</w:t>
      </w:r>
      <w:r w:rsidR="009F1C16" w:rsidRPr="57763D08">
        <w:rPr>
          <w:rFonts w:ascii="Calibri" w:eastAsia="Calibri" w:hAnsi="Calibri" w:cs="Calibri"/>
        </w:rPr>
        <w:t xml:space="preserve">I dati in crescita </w:t>
      </w:r>
      <w:r w:rsidR="001A61AA" w:rsidRPr="57763D08">
        <w:rPr>
          <w:rFonts w:ascii="Calibri" w:eastAsia="Calibri" w:hAnsi="Calibri" w:cs="Calibri"/>
        </w:rPr>
        <w:t xml:space="preserve">dei comuni rifiuti free - </w:t>
      </w:r>
      <w:r w:rsidRPr="57763D08">
        <w:rPr>
          <w:rFonts w:ascii="Calibri" w:eastAsia="Calibri" w:hAnsi="Calibri" w:cs="Calibri"/>
        </w:rPr>
        <w:t>commenta </w:t>
      </w:r>
      <w:r w:rsidRPr="57763D08">
        <w:rPr>
          <w:rFonts w:ascii="Calibri" w:eastAsia="Calibri" w:hAnsi="Calibri" w:cs="Calibri"/>
          <w:b/>
          <w:bCs/>
        </w:rPr>
        <w:t>Giorgio Zampetti, direttore generale di Legambiente</w:t>
      </w:r>
      <w:r w:rsidRPr="57763D08">
        <w:rPr>
          <w:rFonts w:ascii="Calibri" w:eastAsia="Calibri" w:hAnsi="Calibri" w:cs="Calibri"/>
        </w:rPr>
        <w:t> </w:t>
      </w:r>
      <w:r w:rsidR="373413DD" w:rsidRPr="57763D08">
        <w:rPr>
          <w:rFonts w:ascii="Calibri" w:eastAsia="Calibri" w:hAnsi="Calibri" w:cs="Calibri"/>
        </w:rPr>
        <w:t xml:space="preserve">- </w:t>
      </w:r>
      <w:r w:rsidR="009F1C16" w:rsidRPr="57763D08">
        <w:rPr>
          <w:rFonts w:ascii="Calibri" w:eastAsia="Calibri" w:hAnsi="Calibri" w:cs="Calibri"/>
        </w:rPr>
        <w:t xml:space="preserve">sono un segnale </w:t>
      </w:r>
      <w:r w:rsidR="002E4B90" w:rsidRPr="57763D08">
        <w:rPr>
          <w:rFonts w:ascii="Calibri" w:eastAsia="Calibri" w:hAnsi="Calibri" w:cs="Calibri"/>
        </w:rPr>
        <w:t>importante ma il Paese</w:t>
      </w:r>
      <w:r w:rsidR="009F1C16" w:rsidRPr="57763D08">
        <w:rPr>
          <w:rFonts w:ascii="Calibri" w:eastAsia="Calibri" w:hAnsi="Calibri" w:cs="Calibri"/>
        </w:rPr>
        <w:t xml:space="preserve">, a partire dalle grandi città, </w:t>
      </w:r>
      <w:r w:rsidR="001A61AA" w:rsidRPr="57763D08">
        <w:rPr>
          <w:rFonts w:ascii="Calibri" w:eastAsia="Calibri" w:hAnsi="Calibri" w:cs="Calibri"/>
        </w:rPr>
        <w:t>non deve abbassare l’attenzione perché può e de</w:t>
      </w:r>
      <w:r w:rsidR="009F1C16" w:rsidRPr="57763D08">
        <w:rPr>
          <w:rFonts w:ascii="Calibri" w:eastAsia="Calibri" w:hAnsi="Calibri" w:cs="Calibri"/>
        </w:rPr>
        <w:t>ve fare molto di più</w:t>
      </w:r>
      <w:r w:rsidR="002E4B90" w:rsidRPr="57763D08">
        <w:rPr>
          <w:rFonts w:ascii="Calibri" w:eastAsia="Calibri" w:hAnsi="Calibri" w:cs="Calibri"/>
        </w:rPr>
        <w:t xml:space="preserve"> in fatto di gestione virtuosa dei rifiuti</w:t>
      </w:r>
      <w:r w:rsidR="009F1C16" w:rsidRPr="57763D08">
        <w:rPr>
          <w:rFonts w:ascii="Calibri" w:eastAsia="Calibri" w:hAnsi="Calibri" w:cs="Calibri"/>
        </w:rPr>
        <w:t xml:space="preserve">. </w:t>
      </w:r>
      <w:r w:rsidR="001A61AA" w:rsidRPr="57763D08">
        <w:rPr>
          <w:rFonts w:ascii="Calibri" w:eastAsia="Calibri" w:hAnsi="Calibri" w:cs="Calibri"/>
        </w:rPr>
        <w:t xml:space="preserve">L’economia circolare rappresenta una leva strategica per </w:t>
      </w:r>
      <w:r w:rsidR="6B42F756" w:rsidRPr="57763D08">
        <w:rPr>
          <w:rFonts w:ascii="Calibri" w:eastAsia="Calibri" w:hAnsi="Calibri" w:cs="Calibri"/>
        </w:rPr>
        <w:t>l’Italia</w:t>
      </w:r>
      <w:r w:rsidR="001A61AA" w:rsidRPr="57763D08">
        <w:rPr>
          <w:rFonts w:ascii="Calibri" w:eastAsia="Calibri" w:hAnsi="Calibri" w:cs="Calibri"/>
        </w:rPr>
        <w:t xml:space="preserve"> che va sostenuta con politiche e interventi </w:t>
      </w:r>
      <w:r w:rsidR="003327E8" w:rsidRPr="57763D08">
        <w:rPr>
          <w:rFonts w:ascii="Calibri" w:eastAsia="Calibri" w:hAnsi="Calibri" w:cs="Calibri"/>
        </w:rPr>
        <w:t>concreti a livello europeo e nazionale</w:t>
      </w:r>
      <w:r w:rsidR="00A20CAD" w:rsidRPr="57763D08">
        <w:rPr>
          <w:rFonts w:ascii="Calibri" w:eastAsia="Calibri" w:hAnsi="Calibri" w:cs="Calibri"/>
        </w:rPr>
        <w:t xml:space="preserve">. </w:t>
      </w:r>
      <w:r w:rsidR="00BA45D0" w:rsidRPr="57763D08">
        <w:rPr>
          <w:rFonts w:ascii="Calibri" w:eastAsia="Calibri" w:hAnsi="Calibri" w:cs="Calibri"/>
        </w:rPr>
        <w:t xml:space="preserve">Ma tutto </w:t>
      </w:r>
      <w:r w:rsidR="00DD39C4" w:rsidRPr="57763D08">
        <w:rPr>
          <w:rFonts w:ascii="Calibri" w:eastAsia="Calibri" w:hAnsi="Calibri" w:cs="Calibri"/>
        </w:rPr>
        <w:t>parte da una buona qualità della raccolta differenziata e da</w:t>
      </w:r>
      <w:r w:rsidR="00BD26B6" w:rsidRPr="57763D08">
        <w:rPr>
          <w:rFonts w:ascii="Calibri" w:eastAsia="Calibri" w:hAnsi="Calibri" w:cs="Calibri"/>
        </w:rPr>
        <w:t xml:space="preserve"> </w:t>
      </w:r>
      <w:r w:rsidR="00DC6529" w:rsidRPr="57763D08">
        <w:rPr>
          <w:rFonts w:ascii="Calibri" w:eastAsia="Calibri" w:hAnsi="Calibri" w:cs="Calibri"/>
        </w:rPr>
        <w:t>un</w:t>
      </w:r>
      <w:r w:rsidR="007275D4" w:rsidRPr="57763D08">
        <w:rPr>
          <w:rFonts w:ascii="Calibri" w:eastAsia="Calibri" w:hAnsi="Calibri" w:cs="Calibri"/>
        </w:rPr>
        <w:t xml:space="preserve"> efficace</w:t>
      </w:r>
      <w:r w:rsidR="00BD26B6" w:rsidRPr="57763D08">
        <w:rPr>
          <w:rFonts w:ascii="Calibri" w:eastAsia="Calibri" w:hAnsi="Calibri" w:cs="Calibri"/>
        </w:rPr>
        <w:t xml:space="preserve"> e concreto</w:t>
      </w:r>
      <w:r w:rsidR="3A105609" w:rsidRPr="57763D08">
        <w:rPr>
          <w:rFonts w:ascii="Calibri" w:eastAsia="Calibri" w:hAnsi="Calibri" w:cs="Calibri"/>
        </w:rPr>
        <w:t xml:space="preserve"> </w:t>
      </w:r>
      <w:r w:rsidR="352F0701" w:rsidRPr="57763D08">
        <w:rPr>
          <w:rFonts w:ascii="Calibri" w:eastAsia="Calibri" w:hAnsi="Calibri" w:cs="Calibri"/>
        </w:rPr>
        <w:t>av</w:t>
      </w:r>
      <w:r w:rsidR="007275D4" w:rsidRPr="57763D08">
        <w:rPr>
          <w:rFonts w:ascii="Calibri" w:eastAsia="Calibri" w:hAnsi="Calibri" w:cs="Calibri"/>
        </w:rPr>
        <w:t>vio al riciclo, riducendo al minimo l</w:t>
      </w:r>
      <w:r w:rsidR="0070769B" w:rsidRPr="57763D08">
        <w:rPr>
          <w:rFonts w:ascii="Calibri" w:eastAsia="Calibri" w:hAnsi="Calibri" w:cs="Calibri"/>
        </w:rPr>
        <w:t>’</w:t>
      </w:r>
      <w:r w:rsidR="007275D4" w:rsidRPr="57763D08">
        <w:rPr>
          <w:rFonts w:ascii="Calibri" w:eastAsia="Calibri" w:hAnsi="Calibri" w:cs="Calibri"/>
        </w:rPr>
        <w:t xml:space="preserve">indifferenziato </w:t>
      </w:r>
      <w:r w:rsidR="00461513" w:rsidRPr="57763D08">
        <w:rPr>
          <w:rFonts w:ascii="Calibri" w:eastAsia="Calibri" w:hAnsi="Calibri" w:cs="Calibri"/>
        </w:rPr>
        <w:t xml:space="preserve">avviato a smaltimento </w:t>
      </w:r>
      <w:r w:rsidR="0070769B" w:rsidRPr="57763D08">
        <w:rPr>
          <w:rFonts w:ascii="Calibri" w:eastAsia="Calibri" w:hAnsi="Calibri" w:cs="Calibri"/>
        </w:rPr>
        <w:t>o ai termovalorizzatori</w:t>
      </w:r>
      <w:r w:rsidR="0088319F" w:rsidRPr="57763D08">
        <w:rPr>
          <w:rFonts w:ascii="Calibri" w:eastAsia="Calibri" w:hAnsi="Calibri" w:cs="Calibri"/>
        </w:rPr>
        <w:t>.</w:t>
      </w:r>
      <w:r w:rsidR="6D351E83" w:rsidRPr="57763D08">
        <w:rPr>
          <w:rFonts w:ascii="Calibri" w:eastAsia="Calibri" w:hAnsi="Calibri" w:cs="Calibri"/>
        </w:rPr>
        <w:t xml:space="preserve"> </w:t>
      </w:r>
      <w:r w:rsidR="0088319F" w:rsidRPr="57763D08">
        <w:rPr>
          <w:rFonts w:ascii="Calibri" w:eastAsia="Calibri" w:hAnsi="Calibri" w:cs="Calibri"/>
        </w:rPr>
        <w:t xml:space="preserve">Per questo continuiamo con forza il nostro </w:t>
      </w:r>
      <w:r w:rsidR="0070769B" w:rsidRPr="57763D08">
        <w:rPr>
          <w:rFonts w:ascii="Calibri" w:eastAsia="Calibri" w:hAnsi="Calibri" w:cs="Calibri"/>
        </w:rPr>
        <w:t>concorso</w:t>
      </w:r>
      <w:r w:rsidR="0088319F" w:rsidRPr="57763D08">
        <w:rPr>
          <w:rFonts w:ascii="Calibri" w:eastAsia="Calibri" w:hAnsi="Calibri" w:cs="Calibri"/>
        </w:rPr>
        <w:t xml:space="preserve"> nazionale, premiando le migliori pratiche di gestione e prevenzione dei rifiuti, con l’obiettivo di trasformarle in una politica unitaria e virtuosa su tutto il territorio</w:t>
      </w:r>
      <w:r w:rsidR="733E024D" w:rsidRPr="57763D08">
        <w:rPr>
          <w:rFonts w:ascii="Calibri" w:eastAsia="Calibri" w:hAnsi="Calibri" w:cs="Calibri"/>
        </w:rPr>
        <w:t xml:space="preserve"> </w:t>
      </w:r>
      <w:r w:rsidR="0088319F" w:rsidRPr="57763D08">
        <w:rPr>
          <w:rFonts w:ascii="Calibri" w:eastAsia="Calibri" w:hAnsi="Calibri" w:cs="Calibri"/>
        </w:rPr>
        <w:t>nazionale.</w:t>
      </w:r>
      <w:r w:rsidR="00762820" w:rsidRPr="57763D08">
        <w:rPr>
          <w:rFonts w:ascii="Calibri" w:eastAsia="Calibri" w:hAnsi="Calibri" w:cs="Calibri"/>
        </w:rPr>
        <w:t xml:space="preserve"> Fino ad oggi l’Italia ha </w:t>
      </w:r>
      <w:r w:rsidR="009C138E" w:rsidRPr="57763D08">
        <w:rPr>
          <w:rFonts w:ascii="Calibri" w:eastAsia="Calibri" w:hAnsi="Calibri" w:cs="Calibri"/>
        </w:rPr>
        <w:t xml:space="preserve">detenuto un primato su raccolta differenziata e riciclo, serve </w:t>
      </w:r>
      <w:r w:rsidR="00CC171D" w:rsidRPr="57763D08">
        <w:rPr>
          <w:rFonts w:ascii="Calibri" w:eastAsia="Calibri" w:hAnsi="Calibri" w:cs="Calibri"/>
        </w:rPr>
        <w:t xml:space="preserve">un </w:t>
      </w:r>
      <w:r w:rsidR="009C138E" w:rsidRPr="57763D08">
        <w:rPr>
          <w:rFonts w:ascii="Calibri" w:eastAsia="Calibri" w:hAnsi="Calibri" w:cs="Calibri"/>
        </w:rPr>
        <w:t>impegno</w:t>
      </w:r>
      <w:r w:rsidR="004870E2" w:rsidRPr="57763D08">
        <w:rPr>
          <w:rFonts w:ascii="Calibri" w:eastAsia="Calibri" w:hAnsi="Calibri" w:cs="Calibri"/>
        </w:rPr>
        <w:t xml:space="preserve"> comune </w:t>
      </w:r>
      <w:r w:rsidR="009C138E" w:rsidRPr="57763D08">
        <w:rPr>
          <w:rFonts w:ascii="Calibri" w:eastAsia="Calibri" w:hAnsi="Calibri" w:cs="Calibri"/>
        </w:rPr>
        <w:t>per mantenerlo anche in futuro.</w:t>
      </w:r>
      <w:r w:rsidR="00EE27DE" w:rsidRPr="57763D08">
        <w:rPr>
          <w:rFonts w:ascii="Calibri" w:eastAsia="Calibri" w:hAnsi="Calibri" w:cs="Calibri"/>
        </w:rPr>
        <w:t>”</w:t>
      </w:r>
    </w:p>
    <w:p w14:paraId="27A17748" w14:textId="442BCE81" w:rsidR="683780B2" w:rsidRDefault="683780B2" w:rsidP="57763D08">
      <w:pPr>
        <w:spacing w:after="0" w:line="240" w:lineRule="auto"/>
        <w:jc w:val="both"/>
        <w:rPr>
          <w:rFonts w:ascii="Calibri" w:eastAsia="Calibri" w:hAnsi="Calibri" w:cs="Calibri"/>
          <w:color w:val="000000" w:themeColor="text1"/>
        </w:rPr>
      </w:pPr>
      <w:r w:rsidRPr="57763D08">
        <w:rPr>
          <w:rFonts w:ascii="Calibri" w:eastAsia="Calibri" w:hAnsi="Calibri" w:cs="Calibri"/>
          <w:b/>
          <w:bCs/>
          <w:color w:val="000000" w:themeColor="text1"/>
        </w:rPr>
        <w:lastRenderedPageBreak/>
        <w:t xml:space="preserve">Vincitori assoluti </w:t>
      </w:r>
      <w:r w:rsidR="5BD37143" w:rsidRPr="57763D08">
        <w:rPr>
          <w:rFonts w:ascii="Calibri" w:eastAsia="Calibri" w:hAnsi="Calibri" w:cs="Calibri"/>
          <w:b/>
          <w:bCs/>
          <w:color w:val="000000" w:themeColor="text1"/>
        </w:rPr>
        <w:t xml:space="preserve">comuni </w:t>
      </w:r>
      <w:r w:rsidRPr="57763D08">
        <w:rPr>
          <w:rFonts w:ascii="Calibri" w:eastAsia="Calibri" w:hAnsi="Calibri" w:cs="Calibri"/>
          <w:b/>
          <w:bCs/>
          <w:color w:val="000000" w:themeColor="text1"/>
        </w:rPr>
        <w:t>sotto i 5.</w:t>
      </w:r>
      <w:r w:rsidR="783B591F" w:rsidRPr="57763D08">
        <w:rPr>
          <w:rFonts w:ascii="Calibri" w:eastAsia="Calibri" w:hAnsi="Calibri" w:cs="Calibri"/>
          <w:b/>
          <w:bCs/>
          <w:color w:val="000000" w:themeColor="text1"/>
        </w:rPr>
        <w:t xml:space="preserve">000 </w:t>
      </w:r>
      <w:r w:rsidR="67225E88" w:rsidRPr="57763D08">
        <w:rPr>
          <w:rFonts w:ascii="Calibri" w:eastAsia="Calibri" w:hAnsi="Calibri" w:cs="Calibri"/>
          <w:b/>
          <w:bCs/>
          <w:color w:val="000000" w:themeColor="text1"/>
        </w:rPr>
        <w:t>abitanti</w:t>
      </w:r>
      <w:r w:rsidR="5227DD45" w:rsidRPr="57763D08">
        <w:rPr>
          <w:rFonts w:ascii="Calibri" w:eastAsia="Calibri" w:hAnsi="Calibri" w:cs="Calibri"/>
          <w:b/>
          <w:bCs/>
          <w:color w:val="000000" w:themeColor="text1"/>
        </w:rPr>
        <w:t>:</w:t>
      </w:r>
      <w:r w:rsidR="5227DD45" w:rsidRPr="00A704F1">
        <w:rPr>
          <w:rFonts w:ascii="Calibri" w:eastAsia="Calibri" w:hAnsi="Calibri" w:cs="Calibri"/>
          <w:color w:val="000000" w:themeColor="text1"/>
        </w:rPr>
        <w:t xml:space="preserve"> in questa </w:t>
      </w:r>
      <w:r w:rsidR="6922F356" w:rsidRPr="00A704F1">
        <w:rPr>
          <w:rFonts w:ascii="Calibri" w:eastAsia="Calibri" w:hAnsi="Calibri" w:cs="Calibri"/>
          <w:color w:val="000000" w:themeColor="text1"/>
        </w:rPr>
        <w:t>categoria</w:t>
      </w:r>
      <w:r w:rsidR="5227DD45" w:rsidRPr="00A704F1">
        <w:rPr>
          <w:rFonts w:ascii="Calibri" w:eastAsia="Calibri" w:hAnsi="Calibri" w:cs="Calibri"/>
          <w:color w:val="000000" w:themeColor="text1"/>
        </w:rPr>
        <w:t xml:space="preserve"> primeggiano</w:t>
      </w:r>
      <w:r w:rsidR="5227DD45" w:rsidRPr="57763D08">
        <w:rPr>
          <w:rFonts w:ascii="Calibri" w:eastAsia="Calibri" w:hAnsi="Calibri" w:cs="Calibri"/>
          <w:b/>
          <w:bCs/>
          <w:color w:val="000000" w:themeColor="text1"/>
        </w:rPr>
        <w:t xml:space="preserve"> </w:t>
      </w:r>
      <w:r w:rsidR="783B591F" w:rsidRPr="57763D08">
        <w:rPr>
          <w:rFonts w:ascii="Calibri" w:eastAsia="Calibri" w:hAnsi="Calibri" w:cs="Calibri"/>
          <w:color w:val="000000" w:themeColor="text1"/>
        </w:rPr>
        <w:t>Borrello (CH), Ripacandida (PZ), Morano Calabro (CS), Domicella (AV), Mordano (BO), Valvasone Arzene (PN), Rocca Santo Stefano (RM), Pieve Ligure (GE), Foresto Sparso (BG), Monteleone di Fermo (FM), Montefalcone nel Sannio (CB), Barone Canavese (TO), Atzara (NU), Castel di Lucio (ME), Terre d’Adige (TN), Calvi dell’Umbria (TR), Verrayes (AO), Sospirolo (BL)</w:t>
      </w:r>
      <w:r w:rsidR="1D71DF01" w:rsidRPr="57763D08">
        <w:rPr>
          <w:rFonts w:ascii="Calibri" w:eastAsia="Calibri" w:hAnsi="Calibri" w:cs="Calibri"/>
          <w:color w:val="000000" w:themeColor="text1"/>
        </w:rPr>
        <w:t xml:space="preserve">. </w:t>
      </w:r>
    </w:p>
    <w:p w14:paraId="3DFA4367" w14:textId="5A46E561" w:rsidR="39A62EB0" w:rsidRDefault="39A62EB0" w:rsidP="57763D08">
      <w:pPr>
        <w:spacing w:after="0" w:line="240" w:lineRule="auto"/>
        <w:jc w:val="both"/>
      </w:pPr>
      <w:r w:rsidRPr="57763D08">
        <w:rPr>
          <w:rFonts w:ascii="Calibri" w:eastAsia="Calibri" w:hAnsi="Calibri" w:cs="Calibri"/>
          <w:b/>
          <w:bCs/>
          <w:color w:val="000000" w:themeColor="text1"/>
        </w:rPr>
        <w:t xml:space="preserve">Vincitori assoluti comuni tra </w:t>
      </w:r>
      <w:r w:rsidR="783B591F" w:rsidRPr="57763D08">
        <w:rPr>
          <w:rFonts w:ascii="Calibri" w:eastAsia="Calibri" w:hAnsi="Calibri" w:cs="Calibri"/>
          <w:b/>
          <w:bCs/>
          <w:color w:val="000000" w:themeColor="text1"/>
        </w:rPr>
        <w:t xml:space="preserve">5.000 E 15.000 </w:t>
      </w:r>
      <w:r w:rsidR="71E0AE59" w:rsidRPr="57763D08">
        <w:rPr>
          <w:rFonts w:ascii="Calibri" w:eastAsia="Calibri" w:hAnsi="Calibri" w:cs="Calibri"/>
          <w:b/>
          <w:bCs/>
          <w:color w:val="000000" w:themeColor="text1"/>
        </w:rPr>
        <w:t>abitanti</w:t>
      </w:r>
      <w:r w:rsidR="783B591F" w:rsidRPr="57763D08">
        <w:rPr>
          <w:rFonts w:ascii="Calibri" w:eastAsia="Calibri" w:hAnsi="Calibri" w:cs="Calibri"/>
          <w:b/>
          <w:bCs/>
          <w:color w:val="000000" w:themeColor="text1"/>
        </w:rPr>
        <w:t xml:space="preserve">: </w:t>
      </w:r>
      <w:r w:rsidR="64EF5C35" w:rsidRPr="57763D08">
        <w:rPr>
          <w:rFonts w:ascii="Calibri" w:eastAsia="Calibri" w:hAnsi="Calibri" w:cs="Calibri"/>
          <w:b/>
          <w:bCs/>
          <w:color w:val="000000" w:themeColor="text1"/>
        </w:rPr>
        <w:t xml:space="preserve">in questa categoria ci sono </w:t>
      </w:r>
      <w:r w:rsidR="783B591F" w:rsidRPr="57763D08">
        <w:rPr>
          <w:rFonts w:ascii="Calibri" w:eastAsia="Calibri" w:hAnsi="Calibri" w:cs="Calibri"/>
          <w:color w:val="000000" w:themeColor="text1"/>
        </w:rPr>
        <w:t>Pratola Peligna (AQ), Casali del Manco (CS), Cimitile (NA), San Prospero (MO), Chions (PN), Sacrofano (RM), Luni (SP), Villongo (BG), Venafro (IS), Sammichele di Bari</w:t>
      </w:r>
      <w:r w:rsidR="0AC21D02" w:rsidRPr="57763D08">
        <w:rPr>
          <w:rFonts w:ascii="Calibri" w:eastAsia="Calibri" w:hAnsi="Calibri" w:cs="Calibri"/>
          <w:color w:val="000000" w:themeColor="text1"/>
        </w:rPr>
        <w:t xml:space="preserve"> </w:t>
      </w:r>
      <w:r w:rsidR="783B591F" w:rsidRPr="57763D08">
        <w:rPr>
          <w:rFonts w:ascii="Calibri" w:eastAsia="Calibri" w:hAnsi="Calibri" w:cs="Calibri"/>
          <w:color w:val="000000" w:themeColor="text1"/>
        </w:rPr>
        <w:t>(BA), Sennori (SS), San Giuseppe Jato (PA), Serravalle Pistoiese (PT), Altopiano della Vigolana (TN), Loria (TV)</w:t>
      </w:r>
      <w:r w:rsidR="7826CBF6" w:rsidRPr="57763D08">
        <w:rPr>
          <w:rFonts w:ascii="Calibri" w:eastAsia="Calibri" w:hAnsi="Calibri" w:cs="Calibri"/>
          <w:color w:val="000000" w:themeColor="text1"/>
        </w:rPr>
        <w:t xml:space="preserve">. </w:t>
      </w:r>
    </w:p>
    <w:p w14:paraId="296CD428" w14:textId="660A50A9" w:rsidR="15DBFDCC" w:rsidRDefault="15DBFDCC" w:rsidP="57763D08">
      <w:pPr>
        <w:spacing w:after="0" w:line="240" w:lineRule="auto"/>
        <w:jc w:val="both"/>
        <w:rPr>
          <w:rFonts w:ascii="Calibri" w:eastAsia="Calibri" w:hAnsi="Calibri" w:cs="Calibri"/>
          <w:color w:val="000000" w:themeColor="text1"/>
        </w:rPr>
      </w:pPr>
      <w:r w:rsidRPr="57763D08">
        <w:rPr>
          <w:rFonts w:ascii="Calibri" w:eastAsia="Calibri" w:hAnsi="Calibri" w:cs="Calibri"/>
          <w:b/>
          <w:bCs/>
          <w:color w:val="000000" w:themeColor="text1"/>
        </w:rPr>
        <w:t xml:space="preserve">Vincitori assoluti sopra i 15.000 abitanti: </w:t>
      </w:r>
      <w:r w:rsidR="2E2F9228" w:rsidRPr="57763D08">
        <w:rPr>
          <w:rFonts w:ascii="Calibri" w:eastAsia="Calibri" w:hAnsi="Calibri" w:cs="Calibri"/>
          <w:color w:val="000000" w:themeColor="text1"/>
        </w:rPr>
        <w:t>in questa categoria troviamo</w:t>
      </w:r>
      <w:r w:rsidR="2E2F9228" w:rsidRPr="57763D08">
        <w:rPr>
          <w:rFonts w:ascii="Calibri" w:eastAsia="Calibri" w:hAnsi="Calibri" w:cs="Calibri"/>
          <w:b/>
          <w:bCs/>
          <w:color w:val="000000" w:themeColor="text1"/>
        </w:rPr>
        <w:t xml:space="preserve"> </w:t>
      </w:r>
      <w:r w:rsidR="783B591F" w:rsidRPr="57763D08">
        <w:rPr>
          <w:rFonts w:ascii="Calibri" w:eastAsia="Calibri" w:hAnsi="Calibri" w:cs="Calibri"/>
          <w:color w:val="000000" w:themeColor="text1"/>
        </w:rPr>
        <w:t>Siderno (RC), Bacoli (NA), Nonantola (MO), Azzano Decimo (PN), Fonte Nuova (RM), Carugate (MI), Monserrato (CA), Ribera (AG), Monsummano Terme (PT), Pergine Valsugana (TN), Vedelago (TV)</w:t>
      </w:r>
      <w:r w:rsidR="00AA6836">
        <w:rPr>
          <w:rFonts w:ascii="Calibri" w:eastAsia="Calibri" w:hAnsi="Calibri" w:cs="Calibri"/>
          <w:color w:val="000000" w:themeColor="text1"/>
        </w:rPr>
        <w:t xml:space="preserve">. </w:t>
      </w:r>
    </w:p>
    <w:p w14:paraId="02148344" w14:textId="0852ABF3" w:rsidR="57763D08" w:rsidRDefault="57763D08" w:rsidP="57763D08">
      <w:pPr>
        <w:spacing w:after="0" w:line="240" w:lineRule="auto"/>
        <w:jc w:val="both"/>
        <w:rPr>
          <w:rFonts w:ascii="Calibri" w:eastAsia="Calibri" w:hAnsi="Calibri" w:cs="Calibri"/>
          <w:b/>
          <w:bCs/>
        </w:rPr>
      </w:pPr>
    </w:p>
    <w:p w14:paraId="1B68732E" w14:textId="51521F1D" w:rsidR="00E37282" w:rsidRDefault="181F3B50" w:rsidP="57763D08">
      <w:pPr>
        <w:spacing w:after="0" w:line="240" w:lineRule="auto"/>
        <w:jc w:val="both"/>
        <w:rPr>
          <w:rFonts w:ascii="Calibri" w:eastAsia="Calibri" w:hAnsi="Calibri" w:cs="Calibri"/>
        </w:rPr>
      </w:pPr>
      <w:r w:rsidRPr="57763D08">
        <w:rPr>
          <w:rFonts w:ascii="Calibri" w:eastAsia="Calibri" w:hAnsi="Calibri" w:cs="Calibri"/>
          <w:b/>
          <w:bCs/>
        </w:rPr>
        <w:t>“</w:t>
      </w:r>
      <w:r w:rsidR="288AC8B0" w:rsidRPr="57763D08">
        <w:rPr>
          <w:rFonts w:ascii="Calibri" w:eastAsia="Calibri" w:hAnsi="Calibri" w:cs="Calibri"/>
          <w:b/>
          <w:bCs/>
        </w:rPr>
        <w:t>S</w:t>
      </w:r>
      <w:r w:rsidRPr="57763D08">
        <w:rPr>
          <w:rFonts w:ascii="Calibri" w:eastAsia="Calibri" w:hAnsi="Calibri" w:cs="Calibri"/>
          <w:b/>
          <w:bCs/>
        </w:rPr>
        <w:t>torie di buona gestione”</w:t>
      </w:r>
      <w:r w:rsidR="240242D6" w:rsidRPr="57763D08">
        <w:rPr>
          <w:rFonts w:ascii="Calibri" w:eastAsia="Calibri" w:hAnsi="Calibri" w:cs="Calibri"/>
          <w:b/>
          <w:bCs/>
        </w:rPr>
        <w:t xml:space="preserve"> e me</w:t>
      </w:r>
      <w:r w:rsidR="57F1A27D" w:rsidRPr="57763D08">
        <w:rPr>
          <w:rFonts w:ascii="Calibri" w:eastAsia="Calibri" w:hAnsi="Calibri" w:cs="Calibri"/>
          <w:b/>
          <w:bCs/>
        </w:rPr>
        <w:t>nzioni speciali</w:t>
      </w:r>
      <w:r w:rsidRPr="57763D08">
        <w:rPr>
          <w:rFonts w:ascii="Calibri" w:eastAsia="Calibri" w:hAnsi="Calibri" w:cs="Calibri"/>
          <w:b/>
          <w:bCs/>
        </w:rPr>
        <w:t>:</w:t>
      </w:r>
      <w:r w:rsidRPr="57763D08">
        <w:rPr>
          <w:rFonts w:ascii="Calibri" w:eastAsia="Calibri" w:hAnsi="Calibri" w:cs="Calibri"/>
        </w:rPr>
        <w:t xml:space="preserve"> </w:t>
      </w:r>
      <w:r w:rsidR="00AA6836">
        <w:rPr>
          <w:rFonts w:ascii="Calibri" w:eastAsia="Calibri" w:hAnsi="Calibri" w:cs="Calibri"/>
        </w:rPr>
        <w:t xml:space="preserve">Tra le storie di </w:t>
      </w:r>
      <w:r w:rsidR="007155B0">
        <w:rPr>
          <w:rFonts w:ascii="Calibri" w:eastAsia="Calibri" w:hAnsi="Calibri" w:cs="Calibri"/>
        </w:rPr>
        <w:t>buona gestione</w:t>
      </w:r>
      <w:r w:rsidR="00AA6836">
        <w:rPr>
          <w:rFonts w:ascii="Calibri" w:eastAsia="Calibri" w:hAnsi="Calibri" w:cs="Calibri"/>
        </w:rPr>
        <w:t xml:space="preserve">, quest’anno Legambiente </w:t>
      </w:r>
      <w:r w:rsidRPr="57763D08">
        <w:rPr>
          <w:rFonts w:ascii="Calibri" w:eastAsia="Calibri" w:hAnsi="Calibri" w:cs="Calibri"/>
        </w:rPr>
        <w:t>premi</w:t>
      </w:r>
      <w:r w:rsidR="108F04E7" w:rsidRPr="57763D08">
        <w:rPr>
          <w:rFonts w:ascii="Calibri" w:eastAsia="Calibri" w:hAnsi="Calibri" w:cs="Calibri"/>
        </w:rPr>
        <w:t xml:space="preserve">a </w:t>
      </w:r>
      <w:r w:rsidR="7DE5BFC6" w:rsidRPr="57763D08">
        <w:rPr>
          <w:rFonts w:ascii="Calibri" w:eastAsia="Calibri" w:hAnsi="Calibri" w:cs="Calibri"/>
        </w:rPr>
        <w:t xml:space="preserve">con </w:t>
      </w:r>
      <w:r w:rsidR="7DE5BFC6" w:rsidRPr="00443BA5">
        <w:rPr>
          <w:rFonts w:ascii="Calibri" w:eastAsia="Calibri" w:hAnsi="Calibri" w:cs="Calibri"/>
          <w:b/>
          <w:bCs/>
        </w:rPr>
        <w:t xml:space="preserve">una menzione speciale il </w:t>
      </w:r>
      <w:r w:rsidR="58FEBC1E" w:rsidRPr="00443BA5">
        <w:rPr>
          <w:rFonts w:ascii="Calibri" w:eastAsia="Calibri" w:hAnsi="Calibri" w:cs="Calibri"/>
          <w:b/>
          <w:bCs/>
        </w:rPr>
        <w:t xml:space="preserve">cane </w:t>
      </w:r>
      <w:r w:rsidR="632E8EF4" w:rsidRPr="00443BA5">
        <w:rPr>
          <w:rFonts w:ascii="Calibri" w:eastAsia="Calibri" w:hAnsi="Calibri" w:cs="Calibri"/>
          <w:b/>
          <w:bCs/>
        </w:rPr>
        <w:t>“</w:t>
      </w:r>
      <w:proofErr w:type="spellStart"/>
      <w:r w:rsidR="632E8EF4" w:rsidRPr="00443BA5">
        <w:rPr>
          <w:rFonts w:ascii="Calibri" w:eastAsia="Calibri" w:hAnsi="Calibri" w:cs="Calibri"/>
          <w:b/>
          <w:bCs/>
        </w:rPr>
        <w:t>puliziotto</w:t>
      </w:r>
      <w:proofErr w:type="spellEnd"/>
      <w:r w:rsidR="632E8EF4" w:rsidRPr="00443BA5">
        <w:rPr>
          <w:rFonts w:ascii="Calibri" w:eastAsia="Calibri" w:hAnsi="Calibri" w:cs="Calibri"/>
          <w:b/>
          <w:bCs/>
        </w:rPr>
        <w:t xml:space="preserve">” di nome </w:t>
      </w:r>
      <w:r w:rsidRPr="00443BA5">
        <w:rPr>
          <w:rFonts w:ascii="Calibri" w:eastAsia="Calibri" w:hAnsi="Calibri" w:cs="Calibri"/>
          <w:b/>
          <w:bCs/>
        </w:rPr>
        <w:t>“Bee”,</w:t>
      </w:r>
      <w:r w:rsidRPr="57763D08">
        <w:rPr>
          <w:rFonts w:ascii="Calibri" w:eastAsia="Calibri" w:hAnsi="Calibri" w:cs="Calibri"/>
        </w:rPr>
        <w:t xml:space="preserve"> un Labrador Retriever nero, protagonista di </w:t>
      </w:r>
      <w:proofErr w:type="spellStart"/>
      <w:r w:rsidRPr="57763D08">
        <w:rPr>
          <w:rFonts w:ascii="Calibri" w:eastAsia="Calibri" w:hAnsi="Calibri" w:cs="Calibri"/>
        </w:rPr>
        <w:t>Recycling</w:t>
      </w:r>
      <w:proofErr w:type="spellEnd"/>
      <w:r w:rsidRPr="57763D08">
        <w:rPr>
          <w:rFonts w:ascii="Calibri" w:eastAsia="Calibri" w:hAnsi="Calibri" w:cs="Calibri"/>
        </w:rPr>
        <w:t xml:space="preserve"> Dog, il primo progetto italiano strutturato di unità cinofile dedicate alla rilevazione della plastica dispersa nell’ambiente naturale</w:t>
      </w:r>
      <w:r w:rsidR="3EAF7F28" w:rsidRPr="57763D08">
        <w:rPr>
          <w:rFonts w:ascii="Calibri" w:eastAsia="Calibri" w:hAnsi="Calibri" w:cs="Calibri"/>
        </w:rPr>
        <w:t xml:space="preserve">. </w:t>
      </w:r>
      <w:r w:rsidRPr="57763D08">
        <w:rPr>
          <w:rFonts w:ascii="Calibri" w:eastAsia="Calibri" w:hAnsi="Calibri" w:cs="Calibri"/>
        </w:rPr>
        <w:t xml:space="preserve">Un progetto che prende il via a Castelbuono, piccolo Comune nel cuore delle Madonie, in provincia di Palermo, dove da tre anni un cane e il suo conduttore percorrono boschi, torrenti, sentieri e vicoli alla ricerca di rifiuti che spesso sfuggono ai sistemi tradizionali di raccolta. In tre anni di attività Bee e il suo conduttore </w:t>
      </w:r>
      <w:r w:rsidRPr="57763D08">
        <w:rPr>
          <w:rFonts w:ascii="Calibri" w:eastAsia="Calibri" w:hAnsi="Calibri" w:cs="Calibri"/>
          <w:b/>
          <w:bCs/>
        </w:rPr>
        <w:t>hanno percorso oltre 800 chilometri di territorio, recuperando circa 200 chilogrammi di plastica abbandonata</w:t>
      </w:r>
      <w:r w:rsidRPr="57763D08">
        <w:rPr>
          <w:rFonts w:ascii="Calibri" w:eastAsia="Calibri" w:hAnsi="Calibri" w:cs="Calibri"/>
        </w:rPr>
        <w:t>. Numeri che raccontano non solo un progetto ambientale, ma un modo diverso di immaginare il rapporto tra comunità, animali e territorio.</w:t>
      </w:r>
      <w:r w:rsidR="5D7A7AD3" w:rsidRPr="57763D08">
        <w:rPr>
          <w:rFonts w:ascii="Calibri" w:eastAsia="Calibri" w:hAnsi="Calibri" w:cs="Calibri"/>
        </w:rPr>
        <w:t xml:space="preserve"> </w:t>
      </w:r>
      <w:r w:rsidR="5D7A7AD3" w:rsidRPr="00443BA5">
        <w:rPr>
          <w:rFonts w:ascii="Calibri" w:eastAsia="Calibri" w:hAnsi="Calibri" w:cs="Calibri"/>
          <w:b/>
          <w:bCs/>
        </w:rPr>
        <w:t>Al</w:t>
      </w:r>
      <w:r w:rsidR="5D7A7AD3" w:rsidRPr="00FE1413">
        <w:rPr>
          <w:rFonts w:ascii="Calibri" w:eastAsia="Calibri" w:hAnsi="Calibri" w:cs="Calibri"/>
          <w:b/>
          <w:bCs/>
        </w:rPr>
        <w:t>tra</w:t>
      </w:r>
      <w:r w:rsidR="5D7A7AD3" w:rsidRPr="57763D08">
        <w:rPr>
          <w:rFonts w:ascii="Calibri" w:eastAsia="Calibri" w:hAnsi="Calibri" w:cs="Calibri"/>
          <w:b/>
          <w:bCs/>
        </w:rPr>
        <w:t xml:space="preserve"> menzione speciale alla star</w:t>
      </w:r>
      <w:r w:rsidR="00533453">
        <w:rPr>
          <w:rFonts w:ascii="Calibri" w:eastAsia="Calibri" w:hAnsi="Calibri" w:cs="Calibri"/>
          <w:b/>
          <w:bCs/>
        </w:rPr>
        <w:t>t</w:t>
      </w:r>
      <w:r w:rsidR="5D7A7AD3" w:rsidRPr="57763D08">
        <w:rPr>
          <w:rFonts w:ascii="Calibri" w:eastAsia="Calibri" w:hAnsi="Calibri" w:cs="Calibri"/>
          <w:b/>
          <w:bCs/>
        </w:rPr>
        <w:t>-up Re</w:t>
      </w:r>
      <w:r w:rsidR="00533453">
        <w:rPr>
          <w:rFonts w:ascii="Calibri" w:eastAsia="Calibri" w:hAnsi="Calibri" w:cs="Calibri"/>
          <w:b/>
          <w:bCs/>
        </w:rPr>
        <w:t>-</w:t>
      </w:r>
      <w:proofErr w:type="spellStart"/>
      <w:r w:rsidR="00533453">
        <w:rPr>
          <w:rFonts w:ascii="Calibri" w:eastAsia="Calibri" w:hAnsi="Calibri" w:cs="Calibri"/>
          <w:b/>
          <w:bCs/>
        </w:rPr>
        <w:t>Cig</w:t>
      </w:r>
      <w:proofErr w:type="spellEnd"/>
      <w:r w:rsidR="00533453">
        <w:rPr>
          <w:rFonts w:ascii="Calibri" w:eastAsia="Calibri" w:hAnsi="Calibri" w:cs="Calibri"/>
          <w:b/>
          <w:bCs/>
        </w:rPr>
        <w:t xml:space="preserve"> </w:t>
      </w:r>
      <w:r w:rsidR="5D7A7AD3" w:rsidRPr="57763D08">
        <w:rPr>
          <w:rFonts w:ascii="Calibri" w:eastAsia="Calibri" w:hAnsi="Calibri" w:cs="Calibri"/>
          <w:b/>
          <w:bCs/>
        </w:rPr>
        <w:t xml:space="preserve">in prima linea </w:t>
      </w:r>
      <w:r w:rsidR="1C5383A5" w:rsidRPr="57763D08">
        <w:rPr>
          <w:rFonts w:ascii="Calibri" w:eastAsia="Calibri" w:hAnsi="Calibri" w:cs="Calibri"/>
          <w:b/>
          <w:bCs/>
        </w:rPr>
        <w:t>nella raccolta</w:t>
      </w:r>
      <w:r w:rsidR="5D7A7AD3" w:rsidRPr="57763D08">
        <w:rPr>
          <w:rFonts w:ascii="Calibri" w:eastAsia="Calibri" w:hAnsi="Calibri" w:cs="Calibri"/>
          <w:b/>
          <w:bCs/>
        </w:rPr>
        <w:t xml:space="preserve"> e recupero dei mozziconi di sigaretta. </w:t>
      </w:r>
      <w:r w:rsidR="1614185D" w:rsidRPr="57763D08">
        <w:rPr>
          <w:rFonts w:ascii="Calibri" w:eastAsia="Calibri" w:hAnsi="Calibri" w:cs="Calibri"/>
        </w:rPr>
        <w:t>Attraverso l’installazione di punti di raccolta dedicati, i mozziconi vengono sottratti alla dispersione nell’ambiente e sottoposti a un trattamento che permette di separare le componenti tossiche e recuperare l’acetato di cellulosa.</w:t>
      </w:r>
    </w:p>
    <w:p w14:paraId="53967A81" w14:textId="77777777" w:rsidR="00B35EB0" w:rsidRDefault="00B35EB0" w:rsidP="57763D08">
      <w:pPr>
        <w:spacing w:after="0" w:line="240" w:lineRule="auto"/>
        <w:jc w:val="both"/>
        <w:rPr>
          <w:rFonts w:ascii="Calibri" w:eastAsia="Calibri" w:hAnsi="Calibri" w:cs="Calibri"/>
        </w:rPr>
      </w:pPr>
    </w:p>
    <w:p w14:paraId="2F47CBE7" w14:textId="4226AB66" w:rsidR="2C8CDFFC" w:rsidRPr="00A704F1" w:rsidRDefault="2C8CDFFC" w:rsidP="57763D08">
      <w:pPr>
        <w:spacing w:after="0" w:line="240" w:lineRule="auto"/>
        <w:jc w:val="both"/>
        <w:rPr>
          <w:rFonts w:ascii="Calibri" w:eastAsia="Calibri" w:hAnsi="Calibri" w:cs="Calibri"/>
          <w:b/>
          <w:bCs/>
        </w:rPr>
      </w:pPr>
      <w:r w:rsidRPr="57763D08">
        <w:rPr>
          <w:rFonts w:ascii="Calibri" w:eastAsia="Calibri" w:hAnsi="Calibri" w:cs="Calibri"/>
          <w:b/>
          <w:bCs/>
        </w:rPr>
        <w:t>REPORT</w:t>
      </w:r>
      <w:r w:rsidR="00A704F1">
        <w:rPr>
          <w:rFonts w:ascii="Calibri" w:eastAsia="Calibri" w:hAnsi="Calibri" w:cs="Calibri"/>
          <w:b/>
          <w:bCs/>
        </w:rPr>
        <w:t xml:space="preserve"> OAV, </w:t>
      </w:r>
      <w:r w:rsidRPr="57763D08">
        <w:rPr>
          <w:rFonts w:ascii="Calibri" w:eastAsia="Calibri" w:hAnsi="Calibri" w:cs="Calibri"/>
          <w:b/>
          <w:bCs/>
        </w:rPr>
        <w:t>ANALISI G</w:t>
      </w:r>
      <w:r w:rsidR="00EE0742" w:rsidRPr="57763D08">
        <w:rPr>
          <w:rFonts w:ascii="Calibri" w:eastAsia="Calibri" w:hAnsi="Calibri" w:cs="Calibri"/>
          <w:b/>
          <w:bCs/>
        </w:rPr>
        <w:t>PP</w:t>
      </w:r>
      <w:r w:rsidR="63FD5175" w:rsidRPr="57763D08">
        <w:rPr>
          <w:rFonts w:ascii="Calibri" w:eastAsia="Calibri" w:hAnsi="Calibri" w:cs="Calibri"/>
          <w:b/>
          <w:bCs/>
        </w:rPr>
        <w:t xml:space="preserve"> E CAM</w:t>
      </w:r>
      <w:r w:rsidR="00EE0742" w:rsidRPr="57763D08">
        <w:rPr>
          <w:rFonts w:ascii="Calibri" w:eastAsia="Calibri" w:hAnsi="Calibri" w:cs="Calibri"/>
        </w:rPr>
        <w:t xml:space="preserve">: </w:t>
      </w:r>
      <w:r w:rsidR="007155B0">
        <w:rPr>
          <w:rFonts w:ascii="Calibri" w:eastAsia="Calibri" w:hAnsi="Calibri" w:cs="Calibri"/>
        </w:rPr>
        <w:t>Non solo comuni ricicloni, n</w:t>
      </w:r>
      <w:r w:rsidR="002E0DDC" w:rsidRPr="57763D08">
        <w:rPr>
          <w:rFonts w:ascii="Calibri" w:eastAsia="Calibri" w:hAnsi="Calibri" w:cs="Calibri"/>
        </w:rPr>
        <w:t>el corso dell’Ecoforum è stato presentato anche</w:t>
      </w:r>
      <w:r w:rsidR="0067234A" w:rsidRPr="57763D08">
        <w:rPr>
          <w:rFonts w:ascii="Calibri" w:eastAsia="Calibri" w:hAnsi="Calibri" w:cs="Calibri"/>
        </w:rPr>
        <w:t xml:space="preserve"> il IX report </w:t>
      </w:r>
      <w:r w:rsidR="002E0DDC" w:rsidRPr="57763D08">
        <w:rPr>
          <w:rFonts w:ascii="Calibri" w:eastAsia="Calibri" w:hAnsi="Calibri" w:cs="Calibri"/>
        </w:rPr>
        <w:t>dell</w:t>
      </w:r>
      <w:r w:rsidR="0097231D" w:rsidRPr="57763D08">
        <w:rPr>
          <w:rFonts w:ascii="Calibri" w:eastAsia="Calibri" w:hAnsi="Calibri" w:cs="Calibri"/>
        </w:rPr>
        <w:t>’</w:t>
      </w:r>
      <w:hyperlink r:id="rId4">
        <w:r w:rsidR="20F0189C" w:rsidRPr="57763D08">
          <w:rPr>
            <w:rStyle w:val="Collegamentoipertestuale"/>
            <w:rFonts w:ascii="Calibri" w:eastAsia="Calibri" w:hAnsi="Calibri" w:cs="Calibri"/>
          </w:rPr>
          <w:t>Osservatorio Appalti Verdi</w:t>
        </w:r>
      </w:hyperlink>
      <w:r w:rsidR="00630EF4" w:rsidRPr="57763D08">
        <w:rPr>
          <w:rFonts w:ascii="Calibri" w:eastAsia="Calibri" w:hAnsi="Calibri" w:cs="Calibri"/>
        </w:rPr>
        <w:t xml:space="preserve"> di Legambiente e Fondazione Ecosistemi che scatta una fotografia puntale su</w:t>
      </w:r>
      <w:r w:rsidR="0067234A" w:rsidRPr="57763D08">
        <w:rPr>
          <w:rFonts w:ascii="Calibri" w:eastAsia="Calibri" w:hAnsi="Calibri" w:cs="Calibri"/>
        </w:rPr>
        <w:t xml:space="preserve">i </w:t>
      </w:r>
      <w:r w:rsidR="04B653A2" w:rsidRPr="57763D08">
        <w:rPr>
          <w:rFonts w:ascii="Calibri" w:eastAsia="Calibri" w:hAnsi="Calibri" w:cs="Calibri"/>
        </w:rPr>
        <w:t xml:space="preserve">dati </w:t>
      </w:r>
      <w:r w:rsidR="007155B0">
        <w:rPr>
          <w:rFonts w:ascii="Calibri" w:eastAsia="Calibri" w:hAnsi="Calibri" w:cs="Calibri"/>
        </w:rPr>
        <w:t>(</w:t>
      </w:r>
      <w:r w:rsidR="04B653A2" w:rsidRPr="57763D08">
        <w:rPr>
          <w:rFonts w:ascii="Calibri" w:eastAsia="Calibri" w:hAnsi="Calibri" w:cs="Calibri"/>
        </w:rPr>
        <w:t>2025</w:t>
      </w:r>
      <w:r w:rsidR="007155B0">
        <w:rPr>
          <w:rFonts w:ascii="Calibri" w:eastAsia="Calibri" w:hAnsi="Calibri" w:cs="Calibri"/>
        </w:rPr>
        <w:t>)</w:t>
      </w:r>
      <w:r w:rsidR="04B653A2" w:rsidRPr="57763D08">
        <w:rPr>
          <w:rFonts w:ascii="Calibri" w:eastAsia="Calibri" w:hAnsi="Calibri" w:cs="Calibri"/>
        </w:rPr>
        <w:t xml:space="preserve"> d</w:t>
      </w:r>
      <w:r w:rsidR="0067234A" w:rsidRPr="57763D08">
        <w:rPr>
          <w:rFonts w:ascii="Calibri" w:eastAsia="Calibri" w:hAnsi="Calibri" w:cs="Calibri"/>
        </w:rPr>
        <w:t xml:space="preserve">el Green </w:t>
      </w:r>
      <w:proofErr w:type="spellStart"/>
      <w:r w:rsidR="0067234A" w:rsidRPr="57763D08">
        <w:rPr>
          <w:rFonts w:ascii="Calibri" w:eastAsia="Calibri" w:hAnsi="Calibri" w:cs="Calibri"/>
        </w:rPr>
        <w:t>Pubblic</w:t>
      </w:r>
      <w:proofErr w:type="spellEnd"/>
      <w:r w:rsidR="0067234A" w:rsidRPr="57763D08">
        <w:rPr>
          <w:rFonts w:ascii="Calibri" w:eastAsia="Calibri" w:hAnsi="Calibri" w:cs="Calibri"/>
        </w:rPr>
        <w:t xml:space="preserve"> </w:t>
      </w:r>
      <w:proofErr w:type="spellStart"/>
      <w:r w:rsidR="0067234A" w:rsidRPr="57763D08">
        <w:rPr>
          <w:rFonts w:ascii="Calibri" w:eastAsia="Calibri" w:hAnsi="Calibri" w:cs="Calibri"/>
        </w:rPr>
        <w:t>Procurament</w:t>
      </w:r>
      <w:proofErr w:type="spellEnd"/>
      <w:r w:rsidR="0067234A" w:rsidRPr="57763D08">
        <w:rPr>
          <w:rFonts w:ascii="Calibri" w:eastAsia="Calibri" w:hAnsi="Calibri" w:cs="Calibri"/>
        </w:rPr>
        <w:t xml:space="preserve"> e l</w:t>
      </w:r>
      <w:r w:rsidR="00630EF4" w:rsidRPr="57763D08">
        <w:rPr>
          <w:rFonts w:ascii="Calibri" w:eastAsia="Calibri" w:hAnsi="Calibri" w:cs="Calibri"/>
        </w:rPr>
        <w:t>’applicazione d</w:t>
      </w:r>
      <w:r w:rsidR="0067234A" w:rsidRPr="57763D08">
        <w:rPr>
          <w:rFonts w:ascii="Calibri" w:eastAsia="Calibri" w:hAnsi="Calibri" w:cs="Calibri"/>
        </w:rPr>
        <w:t xml:space="preserve">ei </w:t>
      </w:r>
      <w:r w:rsidR="00630EF4" w:rsidRPr="57763D08">
        <w:rPr>
          <w:rFonts w:ascii="Calibri" w:eastAsia="Calibri" w:hAnsi="Calibri" w:cs="Calibri"/>
        </w:rPr>
        <w:t xml:space="preserve">GPP </w:t>
      </w:r>
      <w:r w:rsidR="0067234A" w:rsidRPr="57763D08">
        <w:rPr>
          <w:rFonts w:ascii="Calibri" w:eastAsia="Calibri" w:hAnsi="Calibri" w:cs="Calibri"/>
        </w:rPr>
        <w:t>e dei CAM (criteri minimi ambientali) n</w:t>
      </w:r>
      <w:r w:rsidR="00630EF4" w:rsidRPr="57763D08">
        <w:rPr>
          <w:rFonts w:ascii="Calibri" w:eastAsia="Calibri" w:hAnsi="Calibri" w:cs="Calibri"/>
        </w:rPr>
        <w:t>elle gare 2025 d</w:t>
      </w:r>
      <w:r w:rsidR="0067234A" w:rsidRPr="57763D08">
        <w:rPr>
          <w:rFonts w:ascii="Calibri" w:eastAsia="Calibri" w:hAnsi="Calibri" w:cs="Calibri"/>
        </w:rPr>
        <w:t xml:space="preserve">a parte delle </w:t>
      </w:r>
      <w:r w:rsidR="00630EF4" w:rsidRPr="57763D08">
        <w:rPr>
          <w:rFonts w:ascii="Calibri" w:eastAsia="Calibri" w:hAnsi="Calibri" w:cs="Calibri"/>
        </w:rPr>
        <w:t>pubbliche amministrazioni.</w:t>
      </w:r>
      <w:r w:rsidR="001F2FE0" w:rsidRPr="57763D08">
        <w:rPr>
          <w:rFonts w:ascii="Calibri" w:eastAsia="Calibri" w:hAnsi="Calibri" w:cs="Calibri"/>
        </w:rPr>
        <w:t xml:space="preserve"> </w:t>
      </w:r>
      <w:r w:rsidR="001F2FE0" w:rsidRPr="57763D08">
        <w:rPr>
          <w:rFonts w:ascii="Calibri" w:eastAsia="Calibri" w:hAnsi="Calibri" w:cs="Calibri"/>
          <w:b/>
          <w:bCs/>
        </w:rPr>
        <w:t xml:space="preserve">In </w:t>
      </w:r>
      <w:r w:rsidR="00630EF4" w:rsidRPr="57763D08">
        <w:rPr>
          <w:rFonts w:ascii="Calibri" w:eastAsia="Calibri" w:hAnsi="Calibri" w:cs="Calibri"/>
          <w:b/>
          <w:bCs/>
        </w:rPr>
        <w:t>Italia s</w:t>
      </w:r>
      <w:r w:rsidR="002E0DDC" w:rsidRPr="57763D08">
        <w:rPr>
          <w:rFonts w:ascii="Calibri" w:eastAsia="Calibri" w:hAnsi="Calibri" w:cs="Calibri"/>
          <w:b/>
          <w:bCs/>
        </w:rPr>
        <w:t xml:space="preserve">u 531 </w:t>
      </w:r>
      <w:r w:rsidR="00630EF4" w:rsidRPr="57763D08">
        <w:rPr>
          <w:rFonts w:ascii="Calibri" w:eastAsia="Calibri" w:hAnsi="Calibri" w:cs="Calibri"/>
          <w:b/>
          <w:bCs/>
        </w:rPr>
        <w:t xml:space="preserve">comuni </w:t>
      </w:r>
      <w:r w:rsidR="002E0DDC" w:rsidRPr="57763D08">
        <w:rPr>
          <w:rFonts w:ascii="Calibri" w:eastAsia="Calibri" w:hAnsi="Calibri" w:cs="Calibri"/>
          <w:b/>
          <w:bCs/>
        </w:rPr>
        <w:t>totali che hanno risposto al questionario</w:t>
      </w:r>
      <w:r w:rsidR="00EE0742" w:rsidRPr="57763D08">
        <w:rPr>
          <w:rFonts w:ascii="Calibri" w:eastAsia="Calibri" w:hAnsi="Calibri" w:cs="Calibri"/>
        </w:rPr>
        <w:t xml:space="preserve"> </w:t>
      </w:r>
      <w:r w:rsidR="002E0DDC" w:rsidRPr="57763D08">
        <w:rPr>
          <w:rFonts w:ascii="Calibri" w:eastAsia="Calibri" w:hAnsi="Calibri" w:cs="Calibri"/>
        </w:rPr>
        <w:t>(di cui 480 comuni non capoluogo e 51 capoluoghi di provincia) </w:t>
      </w:r>
      <w:r w:rsidR="0067234A" w:rsidRPr="57763D08">
        <w:rPr>
          <w:rFonts w:ascii="Calibri" w:eastAsia="Calibri" w:hAnsi="Calibri" w:cs="Calibri"/>
          <w:b/>
          <w:bCs/>
        </w:rPr>
        <w:t>cresce, seppur lentamente,</w:t>
      </w:r>
      <w:r w:rsidR="0067234A" w:rsidRPr="57763D08">
        <w:rPr>
          <w:rFonts w:ascii="Calibri" w:eastAsia="Calibri" w:hAnsi="Calibri" w:cs="Calibri"/>
        </w:rPr>
        <w:t xml:space="preserve"> </w:t>
      </w:r>
      <w:r w:rsidR="002E0DDC" w:rsidRPr="57763D08">
        <w:rPr>
          <w:rFonts w:ascii="Calibri" w:eastAsia="Calibri" w:hAnsi="Calibri" w:cs="Calibri"/>
          <w:b/>
          <w:bCs/>
        </w:rPr>
        <w:t xml:space="preserve">l’indice medio di performance </w:t>
      </w:r>
      <w:r w:rsidR="00FB159B" w:rsidRPr="57763D08">
        <w:rPr>
          <w:rFonts w:ascii="Calibri" w:eastAsia="Calibri" w:hAnsi="Calibri" w:cs="Calibri"/>
          <w:b/>
          <w:bCs/>
        </w:rPr>
        <w:t xml:space="preserve">del totale dei Comuni </w:t>
      </w:r>
      <w:r w:rsidR="00A704F1">
        <w:rPr>
          <w:rFonts w:ascii="Calibri" w:eastAsia="Calibri" w:hAnsi="Calibri" w:cs="Calibri"/>
          <w:b/>
          <w:bCs/>
        </w:rPr>
        <w:t xml:space="preserve">che </w:t>
      </w:r>
      <w:r w:rsidR="00FB159B" w:rsidRPr="57763D08">
        <w:rPr>
          <w:rFonts w:ascii="Calibri" w:eastAsia="Calibri" w:hAnsi="Calibri" w:cs="Calibri"/>
          <w:b/>
          <w:bCs/>
        </w:rPr>
        <w:t>s</w:t>
      </w:r>
      <w:r w:rsidR="002E0DDC" w:rsidRPr="57763D08">
        <w:rPr>
          <w:rFonts w:ascii="Calibri" w:eastAsia="Calibri" w:hAnsi="Calibri" w:cs="Calibri"/>
          <w:b/>
          <w:bCs/>
        </w:rPr>
        <w:t xml:space="preserve">i attesta al 57% (due punti in più rispetto al 2025), con differenze significative tra </w:t>
      </w:r>
      <w:r w:rsidR="00FB159B" w:rsidRPr="57763D08">
        <w:rPr>
          <w:rFonts w:ascii="Calibri" w:eastAsia="Calibri" w:hAnsi="Calibri" w:cs="Calibri"/>
          <w:b/>
          <w:bCs/>
        </w:rPr>
        <w:t xml:space="preserve">quello dei </w:t>
      </w:r>
      <w:r w:rsidR="002E0DDC" w:rsidRPr="57763D08">
        <w:rPr>
          <w:rFonts w:ascii="Calibri" w:eastAsia="Calibri" w:hAnsi="Calibri" w:cs="Calibri"/>
          <w:b/>
          <w:bCs/>
        </w:rPr>
        <w:t xml:space="preserve">Capoluoghi </w:t>
      </w:r>
      <w:r w:rsidR="009A3C12" w:rsidRPr="57763D08">
        <w:rPr>
          <w:rFonts w:ascii="Calibri" w:eastAsia="Calibri" w:hAnsi="Calibri" w:cs="Calibri"/>
          <w:b/>
          <w:bCs/>
        </w:rPr>
        <w:t>di provincia</w:t>
      </w:r>
      <w:r w:rsidR="00FB159B" w:rsidRPr="57763D08">
        <w:rPr>
          <w:rFonts w:ascii="Calibri" w:eastAsia="Calibri" w:hAnsi="Calibri" w:cs="Calibri"/>
          <w:b/>
          <w:bCs/>
        </w:rPr>
        <w:t xml:space="preserve"> (77%)</w:t>
      </w:r>
      <w:r w:rsidR="009A3C12" w:rsidRPr="57763D08">
        <w:rPr>
          <w:rFonts w:ascii="Calibri" w:eastAsia="Calibri" w:hAnsi="Calibri" w:cs="Calibri"/>
          <w:b/>
          <w:bCs/>
        </w:rPr>
        <w:t xml:space="preserve"> e il resto </w:t>
      </w:r>
      <w:r w:rsidR="002E0DDC" w:rsidRPr="57763D08">
        <w:rPr>
          <w:rFonts w:ascii="Calibri" w:eastAsia="Calibri" w:hAnsi="Calibri" w:cs="Calibri"/>
          <w:b/>
          <w:bCs/>
        </w:rPr>
        <w:t>dei Comuni</w:t>
      </w:r>
      <w:r w:rsidR="00FB159B" w:rsidRPr="57763D08">
        <w:rPr>
          <w:rFonts w:ascii="Calibri" w:eastAsia="Calibri" w:hAnsi="Calibri" w:cs="Calibri"/>
          <w:b/>
          <w:bCs/>
        </w:rPr>
        <w:t xml:space="preserve"> (55%)</w:t>
      </w:r>
      <w:r w:rsidR="002E0DDC" w:rsidRPr="57763D08">
        <w:rPr>
          <w:rFonts w:ascii="Calibri" w:eastAsia="Calibri" w:hAnsi="Calibri" w:cs="Calibri"/>
          <w:b/>
          <w:bCs/>
        </w:rPr>
        <w:t>.</w:t>
      </w:r>
      <w:r w:rsidR="00FB159B" w:rsidRPr="57763D08">
        <w:rPr>
          <w:rFonts w:ascii="Calibri" w:eastAsia="Calibri" w:hAnsi="Calibri" w:cs="Calibri"/>
        </w:rPr>
        <w:t xml:space="preserve"> </w:t>
      </w:r>
      <w:r w:rsidR="0067234A" w:rsidRPr="57763D08">
        <w:rPr>
          <w:rFonts w:ascii="Calibri" w:eastAsia="Calibri" w:hAnsi="Calibri" w:cs="Calibri"/>
        </w:rPr>
        <w:t xml:space="preserve">A livello territoriale, </w:t>
      </w:r>
      <w:r w:rsidR="00947749" w:rsidRPr="57763D08">
        <w:rPr>
          <w:rFonts w:ascii="Calibri" w:eastAsia="Calibri" w:hAnsi="Calibri" w:cs="Calibri"/>
        </w:rPr>
        <w:t>si confermano importanti differenze di applicazioni tra le divers</w:t>
      </w:r>
      <w:r w:rsidR="003A24C2" w:rsidRPr="57763D08">
        <w:rPr>
          <w:rFonts w:ascii="Calibri" w:eastAsia="Calibri" w:hAnsi="Calibri" w:cs="Calibri"/>
        </w:rPr>
        <w:t>e</w:t>
      </w:r>
      <w:r w:rsidR="00947749" w:rsidRPr="57763D08">
        <w:rPr>
          <w:rFonts w:ascii="Calibri" w:eastAsia="Calibri" w:hAnsi="Calibri" w:cs="Calibri"/>
        </w:rPr>
        <w:t xml:space="preserve"> aree del Paese</w:t>
      </w:r>
      <w:r w:rsidR="00FB159B" w:rsidRPr="57763D08">
        <w:rPr>
          <w:rFonts w:ascii="Calibri" w:eastAsia="Calibri" w:hAnsi="Calibri" w:cs="Calibri"/>
        </w:rPr>
        <w:t xml:space="preserve"> con</w:t>
      </w:r>
      <w:r w:rsidR="00B9149B" w:rsidRPr="57763D08">
        <w:rPr>
          <w:rFonts w:ascii="Calibri" w:eastAsia="Calibri" w:hAnsi="Calibri" w:cs="Calibri"/>
        </w:rPr>
        <w:t xml:space="preserve"> il </w:t>
      </w:r>
      <w:r w:rsidR="0067234A" w:rsidRPr="57763D08">
        <w:rPr>
          <w:rFonts w:ascii="Calibri" w:eastAsia="Calibri" w:hAnsi="Calibri" w:cs="Calibri"/>
        </w:rPr>
        <w:t>nord d’Italia l’area più attenta e sensibile, seguita da</w:t>
      </w:r>
      <w:r w:rsidR="00A704F1">
        <w:rPr>
          <w:rFonts w:ascii="Calibri" w:eastAsia="Calibri" w:hAnsi="Calibri" w:cs="Calibri"/>
        </w:rPr>
        <w:t>l s</w:t>
      </w:r>
      <w:r w:rsidR="0067234A" w:rsidRPr="57763D08">
        <w:rPr>
          <w:rFonts w:ascii="Calibri" w:eastAsia="Calibri" w:hAnsi="Calibri" w:cs="Calibri"/>
        </w:rPr>
        <w:t>ud e le isole. Arranca</w:t>
      </w:r>
      <w:r w:rsidR="00A704F1">
        <w:rPr>
          <w:rFonts w:ascii="Calibri" w:eastAsia="Calibri" w:hAnsi="Calibri" w:cs="Calibri"/>
        </w:rPr>
        <w:t>,</w:t>
      </w:r>
      <w:r w:rsidR="0067234A" w:rsidRPr="57763D08">
        <w:rPr>
          <w:rFonts w:ascii="Calibri" w:eastAsia="Calibri" w:hAnsi="Calibri" w:cs="Calibri"/>
        </w:rPr>
        <w:t xml:space="preserve"> invece</w:t>
      </w:r>
      <w:r w:rsidR="00A704F1">
        <w:rPr>
          <w:rFonts w:ascii="Calibri" w:eastAsia="Calibri" w:hAnsi="Calibri" w:cs="Calibri"/>
        </w:rPr>
        <w:t>,</w:t>
      </w:r>
      <w:r w:rsidR="0067234A" w:rsidRPr="57763D08">
        <w:rPr>
          <w:rFonts w:ascii="Calibri" w:eastAsia="Calibri" w:hAnsi="Calibri" w:cs="Calibri"/>
        </w:rPr>
        <w:t xml:space="preserve"> il </w:t>
      </w:r>
      <w:r w:rsidR="009A3C12" w:rsidRPr="57763D08">
        <w:rPr>
          <w:rFonts w:ascii="Calibri" w:eastAsia="Calibri" w:hAnsi="Calibri" w:cs="Calibri"/>
        </w:rPr>
        <w:t>centro</w:t>
      </w:r>
      <w:r w:rsidR="0067234A" w:rsidRPr="57763D08">
        <w:rPr>
          <w:rFonts w:ascii="Calibri" w:eastAsia="Calibri" w:hAnsi="Calibri" w:cs="Calibri"/>
        </w:rPr>
        <w:t xml:space="preserve"> Italia. </w:t>
      </w:r>
      <w:r w:rsidR="7ACE6215" w:rsidRPr="57763D08">
        <w:rPr>
          <w:rFonts w:ascii="Calibri" w:eastAsia="Calibri" w:hAnsi="Calibri" w:cs="Calibri"/>
        </w:rPr>
        <w:t xml:space="preserve">A livello regionale, </w:t>
      </w:r>
      <w:r w:rsidR="3783D132" w:rsidRPr="57763D08">
        <w:rPr>
          <w:rFonts w:ascii="Calibri" w:eastAsia="Calibri" w:hAnsi="Calibri" w:cs="Calibri"/>
        </w:rPr>
        <w:t>l</w:t>
      </w:r>
      <w:r w:rsidR="6BDB35E3" w:rsidRPr="57763D08">
        <w:rPr>
          <w:rFonts w:ascii="Calibri" w:eastAsia="Calibri" w:hAnsi="Calibri" w:cs="Calibri"/>
        </w:rPr>
        <w:t xml:space="preserve">e migliori </w:t>
      </w:r>
      <w:r w:rsidR="4C3B1AC2" w:rsidRPr="57763D08">
        <w:rPr>
          <w:rFonts w:ascii="Calibri" w:eastAsia="Calibri" w:hAnsi="Calibri" w:cs="Calibri"/>
        </w:rPr>
        <w:t>performance</w:t>
      </w:r>
      <w:r w:rsidR="5A273071" w:rsidRPr="57763D08">
        <w:rPr>
          <w:rFonts w:ascii="Calibri" w:eastAsia="Calibri" w:hAnsi="Calibri" w:cs="Calibri"/>
        </w:rPr>
        <w:t xml:space="preserve"> </w:t>
      </w:r>
      <w:r w:rsidR="6F052333" w:rsidRPr="57763D08">
        <w:rPr>
          <w:rFonts w:ascii="Calibri" w:eastAsia="Calibri" w:hAnsi="Calibri" w:cs="Calibri"/>
        </w:rPr>
        <w:t xml:space="preserve">medie raggiunte sull’applicazione del GPP </w:t>
      </w:r>
      <w:r w:rsidR="11820F20" w:rsidRPr="57763D08">
        <w:rPr>
          <w:rFonts w:ascii="Calibri" w:eastAsia="Calibri" w:hAnsi="Calibri" w:cs="Calibri"/>
        </w:rPr>
        <w:t>v</w:t>
      </w:r>
      <w:r w:rsidR="5A273071" w:rsidRPr="57763D08">
        <w:rPr>
          <w:rFonts w:ascii="Calibri" w:eastAsia="Calibri" w:hAnsi="Calibri" w:cs="Calibri"/>
        </w:rPr>
        <w:t xml:space="preserve">edono in prima fila </w:t>
      </w:r>
      <w:proofErr w:type="gramStart"/>
      <w:r w:rsidR="6B6684AC" w:rsidRPr="57763D08">
        <w:rPr>
          <w:rFonts w:ascii="Calibri" w:eastAsia="Calibri" w:hAnsi="Calibri" w:cs="Calibri"/>
          <w:b/>
          <w:bCs/>
        </w:rPr>
        <w:t>l</w:t>
      </w:r>
      <w:r w:rsidR="0067234A" w:rsidRPr="57763D08">
        <w:rPr>
          <w:rFonts w:ascii="Calibri" w:eastAsia="Calibri" w:hAnsi="Calibri" w:cs="Calibri"/>
          <w:b/>
          <w:bCs/>
        </w:rPr>
        <w:t>’Emilia Romagna</w:t>
      </w:r>
      <w:proofErr w:type="gramEnd"/>
      <w:r w:rsidR="00A704F1">
        <w:rPr>
          <w:rFonts w:ascii="Calibri" w:eastAsia="Calibri" w:hAnsi="Calibri" w:cs="Calibri"/>
          <w:b/>
          <w:bCs/>
        </w:rPr>
        <w:t xml:space="preserve"> con </w:t>
      </w:r>
      <w:r w:rsidR="009A3C12" w:rsidRPr="57763D08">
        <w:rPr>
          <w:rFonts w:ascii="Calibri" w:eastAsia="Calibri" w:hAnsi="Calibri" w:cs="Calibri"/>
          <w:b/>
          <w:bCs/>
        </w:rPr>
        <w:t>un indice medio del GPP pari al 74%</w:t>
      </w:r>
      <w:r w:rsidR="35564506" w:rsidRPr="57763D08">
        <w:rPr>
          <w:rFonts w:ascii="Calibri" w:eastAsia="Calibri" w:hAnsi="Calibri" w:cs="Calibri"/>
          <w:b/>
          <w:bCs/>
        </w:rPr>
        <w:t xml:space="preserve">, </w:t>
      </w:r>
      <w:r w:rsidR="0B8A9809" w:rsidRPr="57763D08">
        <w:rPr>
          <w:rFonts w:ascii="Calibri" w:eastAsia="Calibri" w:hAnsi="Calibri" w:cs="Calibri"/>
          <w:b/>
          <w:bCs/>
        </w:rPr>
        <w:t xml:space="preserve">il </w:t>
      </w:r>
      <w:proofErr w:type="gramStart"/>
      <w:r w:rsidR="0B8A9809" w:rsidRPr="57763D08">
        <w:rPr>
          <w:rFonts w:ascii="Calibri" w:eastAsia="Calibri" w:hAnsi="Calibri" w:cs="Calibri"/>
          <w:b/>
          <w:bCs/>
        </w:rPr>
        <w:t>Friuli Venezia Giulia</w:t>
      </w:r>
      <w:proofErr w:type="gramEnd"/>
      <w:r w:rsidR="0B8A9809" w:rsidRPr="57763D08">
        <w:rPr>
          <w:rFonts w:ascii="Calibri" w:eastAsia="Calibri" w:hAnsi="Calibri" w:cs="Calibri"/>
          <w:b/>
          <w:bCs/>
        </w:rPr>
        <w:t xml:space="preserve"> (61%), </w:t>
      </w:r>
      <w:r w:rsidR="00FB159B" w:rsidRPr="57763D08">
        <w:rPr>
          <w:rFonts w:ascii="Calibri" w:eastAsia="Calibri" w:hAnsi="Calibri" w:cs="Calibri"/>
          <w:b/>
          <w:bCs/>
        </w:rPr>
        <w:t>la Toscana (67%)</w:t>
      </w:r>
      <w:r w:rsidR="13FA4583" w:rsidRPr="57763D08">
        <w:rPr>
          <w:rFonts w:ascii="Calibri" w:eastAsia="Calibri" w:hAnsi="Calibri" w:cs="Calibri"/>
          <w:b/>
          <w:bCs/>
        </w:rPr>
        <w:t xml:space="preserve">, l’Abruzzo (73%), la Liguria e la PA di Bolzano (69%). </w:t>
      </w:r>
      <w:r w:rsidR="00B9149B" w:rsidRPr="57763D08">
        <w:rPr>
          <w:rFonts w:ascii="Calibri" w:eastAsia="Calibri" w:hAnsi="Calibri" w:cs="Calibri"/>
          <w:b/>
          <w:bCs/>
        </w:rPr>
        <w:t xml:space="preserve">Tra i comuni capoluogo, Ancona, Brescia, Cremona, Ravenna, Rimini, Padova </w:t>
      </w:r>
      <w:r w:rsidR="326F428D" w:rsidRPr="57763D08">
        <w:rPr>
          <w:rFonts w:ascii="Calibri" w:eastAsia="Calibri" w:hAnsi="Calibri" w:cs="Calibri"/>
        </w:rPr>
        <w:t xml:space="preserve">sono quelli che nel 2025 hanno </w:t>
      </w:r>
      <w:r w:rsidR="326F428D" w:rsidRPr="57763D08">
        <w:rPr>
          <w:rFonts w:ascii="Calibri" w:eastAsia="Calibri" w:hAnsi="Calibri" w:cs="Calibri"/>
          <w:b/>
          <w:bCs/>
        </w:rPr>
        <w:t>centrato</w:t>
      </w:r>
      <w:r w:rsidR="19FB9F7A" w:rsidRPr="57763D08">
        <w:rPr>
          <w:rFonts w:ascii="Calibri" w:eastAsia="Calibri" w:hAnsi="Calibri" w:cs="Calibri"/>
          <w:b/>
          <w:bCs/>
        </w:rPr>
        <w:t xml:space="preserve"> il </w:t>
      </w:r>
      <w:r w:rsidR="326F428D" w:rsidRPr="57763D08">
        <w:rPr>
          <w:rFonts w:ascii="Calibri" w:eastAsia="Calibri" w:hAnsi="Calibri" w:cs="Calibri"/>
          <w:b/>
          <w:bCs/>
        </w:rPr>
        <w:t xml:space="preserve">95% GPP </w:t>
      </w:r>
      <w:r w:rsidR="326F428D" w:rsidRPr="007155B0">
        <w:rPr>
          <w:rFonts w:ascii="Calibri" w:eastAsia="Calibri" w:hAnsi="Calibri" w:cs="Calibri"/>
        </w:rPr>
        <w:t>con acquisti in almeno in 16 categorie merceologiche dei 19 CAM indagati, nei bandi 2025</w:t>
      </w:r>
      <w:r w:rsidR="3548A3E9" w:rsidRPr="007155B0">
        <w:rPr>
          <w:rFonts w:ascii="Calibri" w:eastAsia="Calibri" w:hAnsi="Calibri" w:cs="Calibri"/>
        </w:rPr>
        <w:t xml:space="preserve">. </w:t>
      </w:r>
      <w:r w:rsidR="00A704F1" w:rsidRPr="00A704F1">
        <w:rPr>
          <w:rFonts w:ascii="Calibri" w:eastAsia="Calibri" w:hAnsi="Calibri" w:cs="Calibri"/>
        </w:rPr>
        <w:t>In particolare,</w:t>
      </w:r>
      <w:r w:rsidR="18A84883" w:rsidRPr="57763D08">
        <w:rPr>
          <w:rFonts w:ascii="Calibri" w:eastAsia="Calibri" w:hAnsi="Calibri" w:cs="Calibri"/>
          <w:b/>
          <w:bCs/>
        </w:rPr>
        <w:t xml:space="preserve"> </w:t>
      </w:r>
      <w:r w:rsidR="7142083E" w:rsidRPr="00A704F1">
        <w:rPr>
          <w:rFonts w:ascii="Calibri" w:eastAsia="Calibri" w:hAnsi="Calibri" w:cs="Calibri"/>
          <w:b/>
          <w:bCs/>
        </w:rPr>
        <w:t xml:space="preserve">Cremona, Ravenna e Alba </w:t>
      </w:r>
      <w:r w:rsidR="6A0DE89C" w:rsidRPr="00A704F1">
        <w:rPr>
          <w:rFonts w:ascii="Calibri" w:eastAsia="Calibri" w:hAnsi="Calibri" w:cs="Calibri"/>
          <w:b/>
          <w:bCs/>
        </w:rPr>
        <w:t>hanno ricevuto oggi da Legambiente e dall’Osservatorio Appalti Verde, nel corso della seconda giornata dell’Ecoforu</w:t>
      </w:r>
      <w:r w:rsidR="540C502D" w:rsidRPr="00A704F1">
        <w:rPr>
          <w:rFonts w:ascii="Calibri" w:eastAsia="Calibri" w:hAnsi="Calibri" w:cs="Calibri"/>
          <w:b/>
          <w:bCs/>
        </w:rPr>
        <w:t>m</w:t>
      </w:r>
      <w:r w:rsidR="6A0DE89C" w:rsidRPr="00A704F1">
        <w:rPr>
          <w:rFonts w:ascii="Calibri" w:eastAsia="Calibri" w:hAnsi="Calibri" w:cs="Calibri"/>
          <w:b/>
          <w:bCs/>
        </w:rPr>
        <w:t>, una menzione speciale per il risultato raggiunto e per essere in prima fila nella raccolta differenziata.</w:t>
      </w:r>
    </w:p>
    <w:p w14:paraId="19FFAC01" w14:textId="75F3D7A7" w:rsidR="57763D08" w:rsidRPr="00A704F1" w:rsidRDefault="57763D08" w:rsidP="57763D08">
      <w:pPr>
        <w:spacing w:after="0" w:line="240" w:lineRule="auto"/>
        <w:jc w:val="both"/>
        <w:rPr>
          <w:rFonts w:ascii="Calibri" w:eastAsia="Calibri" w:hAnsi="Calibri" w:cs="Calibri"/>
          <w:b/>
          <w:bCs/>
        </w:rPr>
      </w:pPr>
    </w:p>
    <w:p w14:paraId="532C52D5" w14:textId="2E036761" w:rsidR="002C15CB" w:rsidRDefault="092689E0" w:rsidP="57763D08">
      <w:pPr>
        <w:spacing w:after="0" w:line="240" w:lineRule="auto"/>
        <w:jc w:val="both"/>
        <w:rPr>
          <w:rFonts w:ascii="Calibri" w:eastAsia="Calibri" w:hAnsi="Calibri" w:cs="Calibri"/>
        </w:rPr>
      </w:pPr>
      <w:r w:rsidRPr="57763D08">
        <w:rPr>
          <w:rFonts w:ascii="Calibri" w:eastAsia="Calibri" w:hAnsi="Calibri" w:cs="Calibri"/>
        </w:rPr>
        <w:t xml:space="preserve">Per quanto riguarda l’applicazione dei CAM, </w:t>
      </w:r>
      <w:r w:rsidR="11D1AF4F" w:rsidRPr="57763D08">
        <w:rPr>
          <w:rFonts w:ascii="Calibri" w:eastAsia="Calibri" w:hAnsi="Calibri" w:cs="Calibri"/>
        </w:rPr>
        <w:t xml:space="preserve">nel 36,5% dei casi inerenti ai comuni non capoluogo i CAM non sono stati applicati (1.655 casi su 4.539 gare), nonostante sia un obbligo di legge. </w:t>
      </w:r>
      <w:r w:rsidR="5613BAEC" w:rsidRPr="57763D08">
        <w:rPr>
          <w:rFonts w:ascii="Calibri" w:eastAsia="Calibri" w:hAnsi="Calibri" w:cs="Calibri"/>
        </w:rPr>
        <w:t xml:space="preserve">Un percentuale che scende drasticamente nel caso dei comuni capoluogo invece (14% del campione dei capoluoghi, 102 casi su 727 gare). </w:t>
      </w:r>
      <w:r w:rsidR="5613BAEC" w:rsidRPr="57763D08">
        <w:rPr>
          <w:rFonts w:ascii="Calibri" w:eastAsia="Calibri" w:hAnsi="Calibri" w:cs="Calibri"/>
          <w:b/>
          <w:bCs/>
        </w:rPr>
        <w:t>Numeri che si traducono con inadempienze registrate 1 gara ogni 3 del campione di indagine complessivo</w:t>
      </w:r>
      <w:r w:rsidR="5613BAEC" w:rsidRPr="57763D08">
        <w:rPr>
          <w:rFonts w:ascii="Calibri" w:eastAsia="Calibri" w:hAnsi="Calibri" w:cs="Calibri"/>
        </w:rPr>
        <w:t>.</w:t>
      </w:r>
      <w:r w:rsidR="16DF2457" w:rsidRPr="57763D08">
        <w:rPr>
          <w:rFonts w:ascii="Calibri" w:eastAsia="Calibri" w:hAnsi="Calibri" w:cs="Calibri"/>
        </w:rPr>
        <w:t xml:space="preserve"> </w:t>
      </w:r>
      <w:r w:rsidR="790C4ABB" w:rsidRPr="57763D08">
        <w:rPr>
          <w:rFonts w:ascii="Calibri" w:eastAsia="Calibri" w:hAnsi="Calibri" w:cs="Calibri"/>
        </w:rPr>
        <w:t>In particolare, q</w:t>
      </w:r>
      <w:r w:rsidR="002A5E0D" w:rsidRPr="57763D08">
        <w:rPr>
          <w:rFonts w:ascii="Calibri" w:eastAsia="Calibri" w:hAnsi="Calibri" w:cs="Calibri"/>
        </w:rPr>
        <w:t xml:space="preserve">uelli che riscontrano più difficoltà </w:t>
      </w:r>
      <w:r w:rsidR="30458C75" w:rsidRPr="57763D08">
        <w:rPr>
          <w:rFonts w:ascii="Calibri" w:eastAsia="Calibri" w:hAnsi="Calibri" w:cs="Calibri"/>
        </w:rPr>
        <w:t>e hanno un tasso di non applicazione maggiore del 50% sono</w:t>
      </w:r>
      <w:r w:rsidR="7623768C" w:rsidRPr="57763D08">
        <w:rPr>
          <w:rFonts w:ascii="Calibri" w:eastAsia="Calibri" w:hAnsi="Calibri" w:cs="Calibri"/>
        </w:rPr>
        <w:t>,</w:t>
      </w:r>
      <w:r w:rsidR="30458C75" w:rsidRPr="57763D08">
        <w:rPr>
          <w:rFonts w:ascii="Calibri" w:eastAsia="Calibri" w:hAnsi="Calibri" w:cs="Calibri"/>
        </w:rPr>
        <w:t xml:space="preserve"> </w:t>
      </w:r>
      <w:r w:rsidR="7623768C" w:rsidRPr="57763D08">
        <w:rPr>
          <w:rFonts w:ascii="Calibri" w:eastAsia="Calibri" w:hAnsi="Calibri" w:cs="Calibri"/>
        </w:rPr>
        <w:t xml:space="preserve">tra i comuni non capoluogo, </w:t>
      </w:r>
      <w:r w:rsidR="30458C75" w:rsidRPr="57763D08">
        <w:rPr>
          <w:rFonts w:ascii="Calibri" w:eastAsia="Calibri" w:hAnsi="Calibri" w:cs="Calibri"/>
        </w:rPr>
        <w:t>il CAM Prodotti tessili (63,6%), quello sulle calzature</w:t>
      </w:r>
      <w:r w:rsidR="07C27482" w:rsidRPr="57763D08">
        <w:rPr>
          <w:rFonts w:ascii="Calibri" w:eastAsia="Calibri" w:hAnsi="Calibri" w:cs="Calibri"/>
        </w:rPr>
        <w:t xml:space="preserve"> </w:t>
      </w:r>
      <w:r w:rsidR="30458C75" w:rsidRPr="57763D08">
        <w:rPr>
          <w:rFonts w:ascii="Calibri" w:eastAsia="Calibri" w:hAnsi="Calibri" w:cs="Calibri"/>
        </w:rPr>
        <w:t>da lavoro e accessori in pelle</w:t>
      </w:r>
      <w:r w:rsidR="5A86DEFB" w:rsidRPr="57763D08">
        <w:rPr>
          <w:rFonts w:ascii="Calibri" w:eastAsia="Calibri" w:hAnsi="Calibri" w:cs="Calibri"/>
        </w:rPr>
        <w:t xml:space="preserve"> (63,6%)</w:t>
      </w:r>
      <w:r w:rsidR="30458C75" w:rsidRPr="57763D08">
        <w:rPr>
          <w:rFonts w:ascii="Calibri" w:eastAsia="Calibri" w:hAnsi="Calibri" w:cs="Calibri"/>
        </w:rPr>
        <w:t>, quello relativo</w:t>
      </w:r>
      <w:r w:rsidR="1CCFB68C" w:rsidRPr="57763D08">
        <w:rPr>
          <w:rFonts w:ascii="Calibri" w:eastAsia="Calibri" w:hAnsi="Calibri" w:cs="Calibri"/>
        </w:rPr>
        <w:t xml:space="preserve"> </w:t>
      </w:r>
      <w:r w:rsidR="30458C75" w:rsidRPr="57763D08">
        <w:rPr>
          <w:rFonts w:ascii="Calibri" w:eastAsia="Calibri" w:hAnsi="Calibri" w:cs="Calibri"/>
        </w:rPr>
        <w:t xml:space="preserve">ai Punti di ristoro e distributori automatici </w:t>
      </w:r>
      <w:r w:rsidR="5939FE09" w:rsidRPr="57763D08">
        <w:rPr>
          <w:rFonts w:ascii="Calibri" w:eastAsia="Calibri" w:hAnsi="Calibri" w:cs="Calibri"/>
        </w:rPr>
        <w:t xml:space="preserve">(64,8%) </w:t>
      </w:r>
      <w:r w:rsidR="30458C75" w:rsidRPr="57763D08">
        <w:rPr>
          <w:rFonts w:ascii="Calibri" w:eastAsia="Calibri" w:hAnsi="Calibri" w:cs="Calibri"/>
        </w:rPr>
        <w:t xml:space="preserve">e </w:t>
      </w:r>
      <w:r w:rsidR="325F9AD3" w:rsidRPr="57763D08">
        <w:rPr>
          <w:rFonts w:ascii="Calibri" w:eastAsia="Calibri" w:hAnsi="Calibri" w:cs="Calibri"/>
        </w:rPr>
        <w:t>quello sugli e</w:t>
      </w:r>
      <w:r w:rsidR="30458C75" w:rsidRPr="57763D08">
        <w:rPr>
          <w:rFonts w:ascii="Calibri" w:eastAsia="Calibri" w:hAnsi="Calibri" w:cs="Calibri"/>
        </w:rPr>
        <w:t xml:space="preserve">venti </w:t>
      </w:r>
      <w:r w:rsidR="30458C75" w:rsidRPr="57763D08">
        <w:rPr>
          <w:rFonts w:ascii="Calibri" w:eastAsia="Calibri" w:hAnsi="Calibri" w:cs="Calibri"/>
        </w:rPr>
        <w:lastRenderedPageBreak/>
        <w:t>culturali</w:t>
      </w:r>
      <w:r w:rsidR="43DC8DA5" w:rsidRPr="57763D08">
        <w:rPr>
          <w:rFonts w:ascii="Calibri" w:eastAsia="Calibri" w:hAnsi="Calibri" w:cs="Calibri"/>
        </w:rPr>
        <w:t xml:space="preserve"> (72,1%)</w:t>
      </w:r>
      <w:r w:rsidR="723916D8" w:rsidRPr="57763D08">
        <w:rPr>
          <w:rFonts w:ascii="Calibri" w:eastAsia="Calibri" w:hAnsi="Calibri" w:cs="Calibri"/>
        </w:rPr>
        <w:t xml:space="preserve">. </w:t>
      </w:r>
      <w:r w:rsidR="00B9149B" w:rsidRPr="57763D08">
        <w:rPr>
          <w:rFonts w:ascii="Calibri" w:eastAsia="Calibri" w:hAnsi="Calibri" w:cs="Calibri"/>
        </w:rPr>
        <w:t>Un dato</w:t>
      </w:r>
      <w:r w:rsidR="70503806" w:rsidRPr="57763D08">
        <w:rPr>
          <w:rFonts w:ascii="Calibri" w:eastAsia="Calibri" w:hAnsi="Calibri" w:cs="Calibri"/>
        </w:rPr>
        <w:t>, quest’ultimo,</w:t>
      </w:r>
      <w:r w:rsidR="00B9149B" w:rsidRPr="57763D08">
        <w:rPr>
          <w:rFonts w:ascii="Calibri" w:eastAsia="Calibri" w:hAnsi="Calibri" w:cs="Calibri"/>
        </w:rPr>
        <w:t xml:space="preserve"> che deve far riflettere visto che parliamo di eventi che richiamano sempre un grande pubblico tra cittadini e turisti</w:t>
      </w:r>
      <w:r w:rsidR="002A5E0D" w:rsidRPr="57763D08">
        <w:rPr>
          <w:rFonts w:ascii="Calibri" w:eastAsia="Calibri" w:hAnsi="Calibri" w:cs="Calibri"/>
        </w:rPr>
        <w:t>.</w:t>
      </w:r>
      <w:r w:rsidR="00B9149B" w:rsidRPr="57763D08">
        <w:rPr>
          <w:rFonts w:ascii="Calibri" w:eastAsia="Calibri" w:hAnsi="Calibri" w:cs="Calibri"/>
        </w:rPr>
        <w:t xml:space="preserve"> </w:t>
      </w:r>
    </w:p>
    <w:p w14:paraId="054E03FB" w14:textId="77777777" w:rsidR="00A704F1" w:rsidRDefault="002A5E0D" w:rsidP="00A704F1">
      <w:pPr>
        <w:spacing w:after="0" w:line="240" w:lineRule="auto"/>
        <w:jc w:val="both"/>
        <w:rPr>
          <w:rFonts w:ascii="Calibri" w:eastAsia="Calibri" w:hAnsi="Calibri" w:cs="Calibri"/>
        </w:rPr>
      </w:pPr>
      <w:r w:rsidRPr="57763D08">
        <w:rPr>
          <w:rFonts w:ascii="Calibri" w:eastAsia="Calibri" w:hAnsi="Calibri" w:cs="Calibri"/>
        </w:rPr>
        <w:t>Ai dati sui GPP e CAM, si affiancano poi le c</w:t>
      </w:r>
      <w:r w:rsidR="00FB159B" w:rsidRPr="57763D08">
        <w:rPr>
          <w:rFonts w:ascii="Calibri" w:eastAsia="Calibri" w:hAnsi="Calibri" w:cs="Calibri"/>
        </w:rPr>
        <w:t>riticità da risolvere</w:t>
      </w:r>
      <w:r w:rsidRPr="57763D08">
        <w:rPr>
          <w:rFonts w:ascii="Calibri" w:eastAsia="Calibri" w:hAnsi="Calibri" w:cs="Calibri"/>
        </w:rPr>
        <w:t xml:space="preserve">, a partire dalla </w:t>
      </w:r>
      <w:r w:rsidR="006E0A77" w:rsidRPr="57763D08">
        <w:rPr>
          <w:rFonts w:ascii="Calibri" w:eastAsia="Calibri" w:hAnsi="Calibri" w:cs="Calibri"/>
        </w:rPr>
        <w:t xml:space="preserve">mancanza di </w:t>
      </w:r>
      <w:r w:rsidR="004B07B7" w:rsidRPr="57763D08">
        <w:rPr>
          <w:rFonts w:ascii="Calibri" w:eastAsia="Calibri" w:hAnsi="Calibri" w:cs="Calibri"/>
        </w:rPr>
        <w:t>formazione</w:t>
      </w:r>
      <w:r w:rsidR="003A24C2" w:rsidRPr="57763D08">
        <w:rPr>
          <w:rFonts w:ascii="Calibri" w:eastAsia="Calibri" w:hAnsi="Calibri" w:cs="Calibri"/>
        </w:rPr>
        <w:t xml:space="preserve"> e la</w:t>
      </w:r>
      <w:r w:rsidR="002C15CB" w:rsidRPr="57763D08">
        <w:rPr>
          <w:rFonts w:ascii="Calibri" w:eastAsia="Calibri" w:hAnsi="Calibri" w:cs="Calibri"/>
        </w:rPr>
        <w:t xml:space="preserve"> </w:t>
      </w:r>
      <w:r w:rsidR="004B07B7" w:rsidRPr="57763D08">
        <w:rPr>
          <w:rFonts w:ascii="Calibri" w:eastAsia="Calibri" w:hAnsi="Calibri" w:cs="Calibri"/>
        </w:rPr>
        <w:t>difficoltà nella stesura dei bandi</w:t>
      </w:r>
      <w:r w:rsidR="00FB159B" w:rsidRPr="57763D08">
        <w:rPr>
          <w:rFonts w:ascii="Calibri" w:eastAsia="Calibri" w:hAnsi="Calibri" w:cs="Calibri"/>
        </w:rPr>
        <w:t>, ribadita da 71% dei Comuni e dal 55% dei Capoluoghi.</w:t>
      </w:r>
      <w:r w:rsidR="00EC04AD" w:rsidRPr="57763D08">
        <w:rPr>
          <w:rFonts w:ascii="Calibri" w:eastAsia="Calibri" w:hAnsi="Calibri" w:cs="Calibri"/>
        </w:rPr>
        <w:t xml:space="preserve"> Altri anelli deboli sono il </w:t>
      </w:r>
      <w:r w:rsidR="00EC04AD" w:rsidRPr="57763D08">
        <w:rPr>
          <w:rFonts w:ascii="Calibri" w:eastAsia="Calibri" w:hAnsi="Calibri" w:cs="Calibri"/>
          <w:i/>
          <w:iCs/>
        </w:rPr>
        <w:t xml:space="preserve">“Monitoraggio degli Acquisti Verdi” </w:t>
      </w:r>
      <w:r w:rsidR="00EC04AD" w:rsidRPr="57763D08">
        <w:rPr>
          <w:rFonts w:ascii="Calibri" w:eastAsia="Calibri" w:hAnsi="Calibri" w:cs="Calibri"/>
        </w:rPr>
        <w:t>(segnalato dal 14% Capoluoghi e dal 4% Comuni – dati al ribasso rispetto al 2025). Buona notizia, riguarda</w:t>
      </w:r>
      <w:r w:rsidRPr="57763D08">
        <w:rPr>
          <w:rFonts w:ascii="Calibri" w:eastAsia="Calibri" w:hAnsi="Calibri" w:cs="Calibri"/>
        </w:rPr>
        <w:t xml:space="preserve">, </w:t>
      </w:r>
      <w:r w:rsidR="00EC04AD" w:rsidRPr="57763D08">
        <w:rPr>
          <w:rFonts w:ascii="Calibri" w:eastAsia="Calibri" w:hAnsi="Calibri" w:cs="Calibri"/>
        </w:rPr>
        <w:t xml:space="preserve">invece la </w:t>
      </w:r>
      <w:r w:rsidR="00EC04AD" w:rsidRPr="57763D08">
        <w:rPr>
          <w:rFonts w:ascii="Calibri" w:eastAsia="Calibri" w:hAnsi="Calibri" w:cs="Calibri"/>
          <w:i/>
          <w:iCs/>
        </w:rPr>
        <w:t xml:space="preserve">“conoscenza del Green Public Procurement” </w:t>
      </w:r>
      <w:r w:rsidR="00EC04AD" w:rsidRPr="57763D08">
        <w:rPr>
          <w:rFonts w:ascii="Calibri" w:eastAsia="Calibri" w:hAnsi="Calibri" w:cs="Calibri"/>
        </w:rPr>
        <w:t>ormai consolidata come politica necessaria per il GPP nell’amministrazione pubblica (media complessiva 98% per i Capoluoghi e 84% per i Comuni).</w:t>
      </w:r>
    </w:p>
    <w:p w14:paraId="7199C906" w14:textId="77777777" w:rsidR="00A704F1" w:rsidRDefault="00A704F1" w:rsidP="00A704F1">
      <w:pPr>
        <w:spacing w:after="0" w:line="240" w:lineRule="auto"/>
        <w:jc w:val="both"/>
        <w:rPr>
          <w:rFonts w:ascii="Calibri" w:eastAsia="Calibri" w:hAnsi="Calibri" w:cs="Calibri"/>
        </w:rPr>
      </w:pPr>
    </w:p>
    <w:p w14:paraId="5B09FB6F" w14:textId="1CFB5933" w:rsidR="00A704F1" w:rsidRDefault="00A704F1" w:rsidP="00A704F1">
      <w:pPr>
        <w:spacing w:after="0" w:line="240" w:lineRule="auto"/>
        <w:jc w:val="both"/>
        <w:rPr>
          <w:rFonts w:ascii="Calibri" w:eastAsia="Calibri" w:hAnsi="Calibri" w:cs="Calibri"/>
        </w:rPr>
      </w:pPr>
      <w:r w:rsidRPr="00A704F1">
        <w:rPr>
          <w:rFonts w:ascii="Calibri" w:eastAsia="Calibri" w:hAnsi="Calibri" w:cs="Calibri"/>
        </w:rPr>
        <w:t xml:space="preserve"> </w:t>
      </w:r>
      <w:r w:rsidRPr="57763D08">
        <w:rPr>
          <w:rFonts w:ascii="Calibri" w:eastAsia="Calibri" w:hAnsi="Calibri" w:cs="Calibri"/>
        </w:rPr>
        <w:t xml:space="preserve">“Dal nostro report frutto del lavoro di analisi dell’Osservatorio Appalti Verdi – commenta </w:t>
      </w:r>
      <w:r w:rsidRPr="57763D08">
        <w:rPr>
          <w:rFonts w:ascii="Calibri" w:eastAsia="Calibri" w:hAnsi="Calibri" w:cs="Calibri"/>
          <w:b/>
          <w:bCs/>
        </w:rPr>
        <w:t>Andrea Minutolo, responsabile scientifico di Legambiente</w:t>
      </w:r>
      <w:r w:rsidRPr="57763D08">
        <w:rPr>
          <w:rFonts w:ascii="Calibri" w:eastAsia="Calibri" w:hAnsi="Calibri" w:cs="Calibri"/>
        </w:rPr>
        <w:t xml:space="preserve"> – emerge chiaramente come le grandi città, più strutturate e organizzate a livello amministrativo, riescono ad applicare in modo più accurato le politiche proprie del GPP ed il rispetto dei CAM nelle gare di appalto rispetto a comuni più piccoli. Inoltre, si consolida anche secondo noi un’attenzione a questa pratica e una disponibilità, seppur lieve da parte dei capoluoghi, a partecipare alla nostra indagine. Una delle proposte, infatti, è anche quella di favorire l’aggregazione di realtà più piccole per efficientare i processi di acquisto e utilizzo del GPP”.</w:t>
      </w:r>
    </w:p>
    <w:p w14:paraId="61DE2A08" w14:textId="6842AE6A" w:rsidR="41CB981D" w:rsidRDefault="41CB981D" w:rsidP="57763D08">
      <w:pPr>
        <w:spacing w:after="0" w:line="240" w:lineRule="auto"/>
        <w:jc w:val="both"/>
        <w:rPr>
          <w:rFonts w:ascii="Calibri" w:eastAsia="Calibri" w:hAnsi="Calibri" w:cs="Calibri"/>
        </w:rPr>
      </w:pPr>
    </w:p>
    <w:p w14:paraId="12A34886" w14:textId="4765829B" w:rsidR="006E0A77" w:rsidRDefault="00443BA5" w:rsidP="57763D08">
      <w:pPr>
        <w:spacing w:after="0" w:line="240" w:lineRule="auto"/>
        <w:jc w:val="both"/>
        <w:rPr>
          <w:rFonts w:ascii="Calibri" w:eastAsia="Calibri" w:hAnsi="Calibri" w:cs="Calibri"/>
        </w:rPr>
      </w:pPr>
      <w:r w:rsidRPr="00443BA5">
        <w:rPr>
          <w:rFonts w:ascii="Calibri" w:eastAsia="Calibri" w:hAnsi="Calibri" w:cs="Calibri"/>
          <w:b/>
          <w:bCs/>
        </w:rPr>
        <w:t>Proposte:</w:t>
      </w:r>
      <w:r>
        <w:rPr>
          <w:rFonts w:ascii="Calibri" w:eastAsia="Calibri" w:hAnsi="Calibri" w:cs="Calibri"/>
        </w:rPr>
        <w:t xml:space="preserve"> </w:t>
      </w:r>
      <w:r w:rsidR="00661ABE">
        <w:rPr>
          <w:rFonts w:ascii="Calibri" w:eastAsia="Calibri" w:hAnsi="Calibri" w:cs="Calibri"/>
        </w:rPr>
        <w:t>di fronte a q</w:t>
      </w:r>
      <w:r w:rsidR="006E0A77" w:rsidRPr="57763D08">
        <w:rPr>
          <w:rFonts w:ascii="Calibri" w:eastAsia="Calibri" w:hAnsi="Calibri" w:cs="Calibri"/>
        </w:rPr>
        <w:t xml:space="preserve">uesto quadro, Legambiente rilancia </w:t>
      </w:r>
      <w:r w:rsidR="00FB159B" w:rsidRPr="57763D08">
        <w:rPr>
          <w:rFonts w:ascii="Calibri" w:eastAsia="Calibri" w:hAnsi="Calibri" w:cs="Calibri"/>
        </w:rPr>
        <w:t xml:space="preserve">oggi cinque </w:t>
      </w:r>
      <w:r w:rsidR="006E0A77" w:rsidRPr="57763D08">
        <w:rPr>
          <w:rFonts w:ascii="Calibri" w:eastAsia="Calibri" w:hAnsi="Calibri" w:cs="Calibri"/>
        </w:rPr>
        <w:t xml:space="preserve">proposte chiedendo in </w:t>
      </w:r>
      <w:r w:rsidR="006E0A77" w:rsidRPr="57763D08">
        <w:rPr>
          <w:rFonts w:ascii="Calibri" w:eastAsia="Calibri" w:hAnsi="Calibri" w:cs="Calibri"/>
          <w:b/>
          <w:bCs/>
        </w:rPr>
        <w:t xml:space="preserve">primis </w:t>
      </w:r>
      <w:r w:rsidR="00FB159B" w:rsidRPr="57763D08">
        <w:rPr>
          <w:rFonts w:ascii="Calibri" w:eastAsia="Calibri" w:hAnsi="Calibri" w:cs="Calibri"/>
          <w:b/>
          <w:bCs/>
        </w:rPr>
        <w:t xml:space="preserve">di </w:t>
      </w:r>
      <w:r w:rsidR="006E0A77" w:rsidRPr="57763D08">
        <w:rPr>
          <w:rFonts w:ascii="Calibri" w:eastAsia="Calibri" w:hAnsi="Calibri" w:cs="Calibri"/>
          <w:b/>
          <w:bCs/>
        </w:rPr>
        <w:t>passare al più presto in Italia da un obbligo formale all’attuazione effettiva del GPP.</w:t>
      </w:r>
      <w:r w:rsidR="006E0A77" w:rsidRPr="57763D08">
        <w:rPr>
          <w:rFonts w:ascii="Calibri" w:eastAsia="Calibri" w:hAnsi="Calibri" w:cs="Calibri"/>
        </w:rPr>
        <w:t xml:space="preserve"> </w:t>
      </w:r>
      <w:r w:rsidR="00FB159B" w:rsidRPr="57763D08">
        <w:rPr>
          <w:rFonts w:ascii="Calibri" w:eastAsia="Calibri" w:hAnsi="Calibri" w:cs="Calibri"/>
        </w:rPr>
        <w:t>Oggi la sfida, ribadisce l’associazione ambientalista, è quell</w:t>
      </w:r>
      <w:r w:rsidR="2EBB665A" w:rsidRPr="57763D08">
        <w:rPr>
          <w:rFonts w:ascii="Calibri" w:eastAsia="Calibri" w:hAnsi="Calibri" w:cs="Calibri"/>
        </w:rPr>
        <w:t>a</w:t>
      </w:r>
      <w:r w:rsidR="00FB159B" w:rsidRPr="57763D08">
        <w:rPr>
          <w:rFonts w:ascii="Calibri" w:eastAsia="Calibri" w:hAnsi="Calibri" w:cs="Calibri"/>
        </w:rPr>
        <w:t xml:space="preserve"> di </w:t>
      </w:r>
      <w:r w:rsidR="006E0A77" w:rsidRPr="57763D08">
        <w:rPr>
          <w:rFonts w:ascii="Calibri" w:eastAsia="Calibri" w:hAnsi="Calibri" w:cs="Calibri"/>
        </w:rPr>
        <w:t>renderlo ordinario, misurabile e controllabile da tutte le amministrazioni, superando le criticità</w:t>
      </w:r>
      <w:r w:rsidR="00FB159B" w:rsidRPr="57763D08">
        <w:rPr>
          <w:rFonts w:ascii="Calibri" w:eastAsia="Calibri" w:hAnsi="Calibri" w:cs="Calibri"/>
        </w:rPr>
        <w:t xml:space="preserve"> evidenziate</w:t>
      </w:r>
      <w:r w:rsidR="006E0A77" w:rsidRPr="57763D08">
        <w:rPr>
          <w:rFonts w:ascii="Calibri" w:eastAsia="Calibri" w:hAnsi="Calibri" w:cs="Calibri"/>
        </w:rPr>
        <w:t>. Occorre</w:t>
      </w:r>
      <w:r>
        <w:rPr>
          <w:rFonts w:ascii="Calibri" w:eastAsia="Calibri" w:hAnsi="Calibri" w:cs="Calibri"/>
        </w:rPr>
        <w:t>,</w:t>
      </w:r>
      <w:r w:rsidR="006E0A77" w:rsidRPr="57763D08">
        <w:rPr>
          <w:rFonts w:ascii="Calibri" w:eastAsia="Calibri" w:hAnsi="Calibri" w:cs="Calibri"/>
        </w:rPr>
        <w:t xml:space="preserve"> inoltre</w:t>
      </w:r>
      <w:r>
        <w:rPr>
          <w:rFonts w:ascii="Calibri" w:eastAsia="Calibri" w:hAnsi="Calibri" w:cs="Calibri"/>
        </w:rPr>
        <w:t>,</w:t>
      </w:r>
      <w:r w:rsidR="006E0A77" w:rsidRPr="57763D08">
        <w:rPr>
          <w:rFonts w:ascii="Calibri" w:eastAsia="Calibri" w:hAnsi="Calibri" w:cs="Calibri"/>
        </w:rPr>
        <w:t xml:space="preserve"> implementare la formazione del personale pubblico; </w:t>
      </w:r>
      <w:r w:rsidR="00FB159B" w:rsidRPr="57763D08">
        <w:rPr>
          <w:rFonts w:ascii="Calibri" w:eastAsia="Calibri" w:hAnsi="Calibri" w:cs="Calibri"/>
        </w:rPr>
        <w:t>c</w:t>
      </w:r>
      <w:r w:rsidR="006E0A77" w:rsidRPr="57763D08">
        <w:rPr>
          <w:rFonts w:ascii="Calibri" w:eastAsia="Calibri" w:hAnsi="Calibri" w:cs="Calibri"/>
        </w:rPr>
        <w:t xml:space="preserve">ostruire una governance stabile del GPP; </w:t>
      </w:r>
      <w:r w:rsidR="00FB159B" w:rsidRPr="57763D08">
        <w:rPr>
          <w:rFonts w:ascii="Calibri" w:eastAsia="Calibri" w:hAnsi="Calibri" w:cs="Calibri"/>
        </w:rPr>
        <w:t>i</w:t>
      </w:r>
      <w:r w:rsidR="006E0A77" w:rsidRPr="57763D08">
        <w:rPr>
          <w:rFonts w:ascii="Calibri" w:eastAsia="Calibri" w:hAnsi="Calibri" w:cs="Calibri"/>
        </w:rPr>
        <w:t xml:space="preserve">ntegrare il GPP nelle politiche industriali italiane ed europee; </w:t>
      </w:r>
      <w:r>
        <w:rPr>
          <w:rFonts w:ascii="Calibri" w:eastAsia="Calibri" w:hAnsi="Calibri" w:cs="Calibri"/>
        </w:rPr>
        <w:t>c</w:t>
      </w:r>
      <w:r w:rsidR="006E0A77" w:rsidRPr="57763D08">
        <w:rPr>
          <w:rFonts w:ascii="Calibri" w:eastAsia="Calibri" w:hAnsi="Calibri" w:cs="Calibri"/>
        </w:rPr>
        <w:t>onnettere gli aspetti ambientali a quelli sociali delle filiere produttiv</w:t>
      </w:r>
      <w:r>
        <w:rPr>
          <w:rFonts w:ascii="Calibri" w:eastAsia="Calibri" w:hAnsi="Calibri" w:cs="Calibri"/>
        </w:rPr>
        <w:t>e</w:t>
      </w:r>
      <w:r w:rsidR="006E0A77" w:rsidRPr="57763D08">
        <w:rPr>
          <w:rFonts w:ascii="Calibri" w:eastAsia="Calibri" w:hAnsi="Calibri" w:cs="Calibri"/>
        </w:rPr>
        <w:t xml:space="preserve"> legate alle forniture, i servizi e i lavori che la PA concretizza nei territori. Utilizzare il GPP anche contro il dumping sociale e lavoro povero. </w:t>
      </w:r>
    </w:p>
    <w:p w14:paraId="06ACF8BE" w14:textId="51E7FE76" w:rsidR="41CB981D" w:rsidRDefault="41CB981D" w:rsidP="57763D08">
      <w:pPr>
        <w:spacing w:after="0" w:line="240" w:lineRule="auto"/>
        <w:jc w:val="both"/>
        <w:rPr>
          <w:rFonts w:ascii="Calibri" w:eastAsia="Calibri" w:hAnsi="Calibri" w:cs="Calibri"/>
        </w:rPr>
      </w:pPr>
    </w:p>
    <w:p w14:paraId="788280A7" w14:textId="77777777" w:rsidR="00BE00C0" w:rsidRDefault="00BE00C0" w:rsidP="57763D08">
      <w:pPr>
        <w:spacing w:after="0" w:line="240" w:lineRule="auto"/>
        <w:jc w:val="both"/>
        <w:rPr>
          <w:rFonts w:ascii="Calibri" w:eastAsia="Calibri" w:hAnsi="Calibri" w:cs="Calibri"/>
        </w:rPr>
      </w:pPr>
    </w:p>
    <w:p w14:paraId="22E24745" w14:textId="4D77BE9E" w:rsidR="00BE00C0" w:rsidRDefault="00BE00C0" w:rsidP="00BE00C0">
      <w:pPr>
        <w:spacing w:after="0" w:line="240" w:lineRule="auto"/>
        <w:jc w:val="center"/>
        <w:rPr>
          <w:rFonts w:ascii="Calibri" w:eastAsia="Calibri" w:hAnsi="Calibri" w:cs="Calibri"/>
        </w:rPr>
      </w:pPr>
      <w:r>
        <w:rPr>
          <w:rFonts w:ascii="Calibri" w:eastAsia="Calibri" w:hAnsi="Calibri" w:cs="Calibri"/>
        </w:rPr>
        <w:t>L’ufficio stampa di Legambiente: 3496546593 Luisa Calderaro capo ufficio stampa</w:t>
      </w:r>
    </w:p>
    <w:p w14:paraId="4961838C" w14:textId="77777777" w:rsidR="00BE00C0" w:rsidRDefault="00BE00C0" w:rsidP="57763D08">
      <w:pPr>
        <w:spacing w:after="0" w:line="240" w:lineRule="auto"/>
        <w:jc w:val="both"/>
        <w:rPr>
          <w:rFonts w:ascii="Calibri" w:eastAsia="Calibri" w:hAnsi="Calibri" w:cs="Calibri"/>
        </w:rPr>
      </w:pPr>
    </w:p>
    <w:p w14:paraId="78A459D0" w14:textId="636C5EE9" w:rsidR="00B9149B" w:rsidRDefault="00B9149B" w:rsidP="00E37282">
      <w:pPr>
        <w:jc w:val="center"/>
      </w:pPr>
      <w:r>
        <w:t>---------</w:t>
      </w:r>
    </w:p>
    <w:p w14:paraId="69A6DDE2" w14:textId="21C33CE4" w:rsidR="392880FD" w:rsidRDefault="392880FD" w:rsidP="57763D08">
      <w:pPr>
        <w:spacing w:after="0" w:line="240" w:lineRule="auto"/>
        <w:jc w:val="center"/>
        <w:rPr>
          <w:b/>
          <w:bCs/>
          <w:i/>
          <w:iCs/>
        </w:rPr>
      </w:pPr>
      <w:r w:rsidRPr="57763D08">
        <w:rPr>
          <w:b/>
          <w:bCs/>
          <w:i/>
          <w:iCs/>
        </w:rPr>
        <w:t xml:space="preserve">Comuni Ricicloni 2026:  </w:t>
      </w:r>
    </w:p>
    <w:p w14:paraId="3451FB5D" w14:textId="2369D35F" w:rsidR="392880FD" w:rsidRDefault="392880FD" w:rsidP="57763D08">
      <w:pPr>
        <w:spacing w:after="0" w:line="240" w:lineRule="auto"/>
        <w:jc w:val="center"/>
        <w:rPr>
          <w:i/>
          <w:iCs/>
        </w:rPr>
      </w:pPr>
      <w:r w:rsidRPr="57763D08">
        <w:rPr>
          <w:i/>
          <w:iCs/>
        </w:rPr>
        <w:t xml:space="preserve">Con il patrocinio: Ministero dell’Ambiente e della Sicurezza Energetica, Regione Lazio, Città metropolitana di Roma Capitale, </w:t>
      </w:r>
      <w:proofErr w:type="spellStart"/>
      <w:r w:rsidRPr="57763D08">
        <w:rPr>
          <w:i/>
          <w:iCs/>
        </w:rPr>
        <w:t>Conai</w:t>
      </w:r>
      <w:proofErr w:type="spellEnd"/>
      <w:r w:rsidRPr="57763D08">
        <w:rPr>
          <w:i/>
          <w:iCs/>
        </w:rPr>
        <w:t xml:space="preserve"> </w:t>
      </w:r>
    </w:p>
    <w:p w14:paraId="38EC954B" w14:textId="5D1835D2" w:rsidR="392880FD" w:rsidRDefault="392880FD" w:rsidP="57763D08">
      <w:pPr>
        <w:spacing w:after="0" w:line="240" w:lineRule="auto"/>
        <w:jc w:val="center"/>
        <w:rPr>
          <w:i/>
          <w:iCs/>
        </w:rPr>
      </w:pPr>
      <w:r w:rsidRPr="57763D08">
        <w:rPr>
          <w:i/>
          <w:iCs/>
        </w:rPr>
        <w:t xml:space="preserve">Partner: </w:t>
      </w:r>
      <w:proofErr w:type="spellStart"/>
      <w:r w:rsidRPr="57763D08">
        <w:rPr>
          <w:i/>
          <w:iCs/>
        </w:rPr>
        <w:t>Biorepack</w:t>
      </w:r>
      <w:proofErr w:type="spellEnd"/>
      <w:r w:rsidRPr="57763D08">
        <w:rPr>
          <w:i/>
          <w:iCs/>
        </w:rPr>
        <w:t xml:space="preserve">, Comieco, </w:t>
      </w:r>
      <w:proofErr w:type="spellStart"/>
      <w:r w:rsidRPr="57763D08">
        <w:rPr>
          <w:i/>
          <w:iCs/>
        </w:rPr>
        <w:t>CoReVe</w:t>
      </w:r>
      <w:proofErr w:type="spellEnd"/>
      <w:r w:rsidRPr="57763D08">
        <w:rPr>
          <w:i/>
          <w:iCs/>
        </w:rPr>
        <w:t xml:space="preserve">, </w:t>
      </w:r>
      <w:proofErr w:type="spellStart"/>
      <w:r w:rsidRPr="57763D08">
        <w:rPr>
          <w:i/>
          <w:iCs/>
        </w:rPr>
        <w:t>CoRePla</w:t>
      </w:r>
      <w:proofErr w:type="spellEnd"/>
      <w:r w:rsidRPr="57763D08">
        <w:rPr>
          <w:i/>
          <w:iCs/>
        </w:rPr>
        <w:t xml:space="preserve">, </w:t>
      </w:r>
      <w:proofErr w:type="spellStart"/>
      <w:r w:rsidRPr="57763D08">
        <w:rPr>
          <w:i/>
          <w:iCs/>
        </w:rPr>
        <w:t>CiAl</w:t>
      </w:r>
      <w:proofErr w:type="spellEnd"/>
      <w:r w:rsidRPr="57763D08">
        <w:rPr>
          <w:i/>
          <w:iCs/>
        </w:rPr>
        <w:t xml:space="preserve">, Ricrea, </w:t>
      </w:r>
      <w:proofErr w:type="spellStart"/>
      <w:r w:rsidRPr="57763D08">
        <w:rPr>
          <w:i/>
          <w:iCs/>
        </w:rPr>
        <w:t>Cic</w:t>
      </w:r>
      <w:proofErr w:type="spellEnd"/>
      <w:r w:rsidRPr="57763D08">
        <w:rPr>
          <w:i/>
          <w:iCs/>
        </w:rPr>
        <w:t xml:space="preserve">, </w:t>
      </w:r>
      <w:proofErr w:type="spellStart"/>
      <w:r w:rsidRPr="57763D08">
        <w:rPr>
          <w:i/>
          <w:iCs/>
        </w:rPr>
        <w:t>Conoe</w:t>
      </w:r>
      <w:proofErr w:type="spellEnd"/>
      <w:r w:rsidRPr="57763D08">
        <w:rPr>
          <w:i/>
          <w:iCs/>
        </w:rPr>
        <w:t xml:space="preserve">, Erion, FBCA, </w:t>
      </w:r>
      <w:proofErr w:type="spellStart"/>
      <w:r w:rsidRPr="57763D08">
        <w:rPr>
          <w:i/>
          <w:iCs/>
        </w:rPr>
        <w:t>Airqino</w:t>
      </w:r>
      <w:proofErr w:type="spellEnd"/>
      <w:r w:rsidRPr="57763D08">
        <w:rPr>
          <w:i/>
          <w:iCs/>
        </w:rPr>
        <w:t xml:space="preserve">. </w:t>
      </w:r>
    </w:p>
    <w:p w14:paraId="0258D874" w14:textId="6F4D94C0" w:rsidR="392880FD" w:rsidRDefault="392880FD" w:rsidP="57763D08">
      <w:pPr>
        <w:spacing w:after="0" w:line="240" w:lineRule="auto"/>
        <w:jc w:val="center"/>
        <w:rPr>
          <w:i/>
          <w:iCs/>
        </w:rPr>
      </w:pPr>
      <w:r w:rsidRPr="57763D08">
        <w:rPr>
          <w:i/>
          <w:iCs/>
        </w:rPr>
        <w:t xml:space="preserve">In collaborazione con: A2A </w:t>
      </w:r>
    </w:p>
    <w:p w14:paraId="186085A0" w14:textId="5DC4202C" w:rsidR="392880FD" w:rsidRDefault="392880FD" w:rsidP="57763D08">
      <w:pPr>
        <w:spacing w:after="0" w:line="240" w:lineRule="auto"/>
        <w:jc w:val="center"/>
        <w:rPr>
          <w:i/>
          <w:iCs/>
        </w:rPr>
      </w:pPr>
      <w:r w:rsidRPr="57763D08">
        <w:rPr>
          <w:i/>
          <w:iCs/>
        </w:rPr>
        <w:t xml:space="preserve">Media Partner: La Nuova Ecologia, Rifiuti Oggi. </w:t>
      </w:r>
    </w:p>
    <w:p w14:paraId="2CC7BC72" w14:textId="440DFE84" w:rsidR="392880FD" w:rsidRDefault="392880FD" w:rsidP="57763D08">
      <w:pPr>
        <w:spacing w:after="0" w:line="240" w:lineRule="auto"/>
        <w:jc w:val="center"/>
      </w:pPr>
      <w:r w:rsidRPr="57763D08">
        <w:rPr>
          <w:i/>
          <w:iCs/>
        </w:rPr>
        <w:t>Grazie ad AzzeroCO2 le emissioni di anidride carbonica dell’evento saranno compensate</w:t>
      </w:r>
    </w:p>
    <w:p w14:paraId="0E5D5AE1" w14:textId="539A136A" w:rsidR="57763D08" w:rsidRDefault="57763D08" w:rsidP="57763D08">
      <w:pPr>
        <w:spacing w:after="0" w:line="240" w:lineRule="auto"/>
        <w:jc w:val="center"/>
        <w:rPr>
          <w:i/>
          <w:iCs/>
        </w:rPr>
      </w:pPr>
    </w:p>
    <w:p w14:paraId="42EFAD48" w14:textId="2EFFD17D" w:rsidR="57763D08" w:rsidRDefault="57763D08" w:rsidP="57763D08">
      <w:pPr>
        <w:spacing w:after="0" w:line="240" w:lineRule="auto"/>
        <w:jc w:val="center"/>
        <w:rPr>
          <w:i/>
          <w:iCs/>
        </w:rPr>
      </w:pPr>
    </w:p>
    <w:p w14:paraId="3B16FE5F" w14:textId="40C24BFC" w:rsidR="35484487" w:rsidRDefault="35484487" w:rsidP="57763D08">
      <w:pPr>
        <w:spacing w:after="0" w:line="240" w:lineRule="auto"/>
        <w:jc w:val="center"/>
        <w:rPr>
          <w:b/>
          <w:bCs/>
          <w:i/>
          <w:iCs/>
        </w:rPr>
      </w:pPr>
      <w:r w:rsidRPr="57763D08">
        <w:rPr>
          <w:b/>
          <w:bCs/>
          <w:i/>
          <w:iCs/>
        </w:rPr>
        <w:t xml:space="preserve">L'Ecoforum nazionale:  </w:t>
      </w:r>
    </w:p>
    <w:p w14:paraId="58A8C147" w14:textId="22A61706" w:rsidR="35484487" w:rsidRDefault="35484487" w:rsidP="57763D08">
      <w:pPr>
        <w:spacing w:after="0" w:line="240" w:lineRule="auto"/>
        <w:jc w:val="center"/>
      </w:pPr>
      <w:r w:rsidRPr="57763D08">
        <w:rPr>
          <w:i/>
          <w:iCs/>
        </w:rPr>
        <w:t xml:space="preserve">Con il patrocinio: Ministero dell’Ambiente e della Sicurezza Energetica, Regione Lazio, </w:t>
      </w:r>
    </w:p>
    <w:p w14:paraId="1304C20F" w14:textId="11635718" w:rsidR="35484487" w:rsidRDefault="35484487" w:rsidP="57763D08">
      <w:pPr>
        <w:spacing w:after="0" w:line="240" w:lineRule="auto"/>
        <w:jc w:val="center"/>
      </w:pPr>
      <w:r w:rsidRPr="57763D08">
        <w:rPr>
          <w:i/>
          <w:iCs/>
        </w:rPr>
        <w:t xml:space="preserve">Città metropolitana di Roma Capitale  </w:t>
      </w:r>
    </w:p>
    <w:p w14:paraId="3F7992BE" w14:textId="33525FBB" w:rsidR="35484487" w:rsidRDefault="35484487" w:rsidP="57763D08">
      <w:pPr>
        <w:spacing w:after="0" w:line="240" w:lineRule="auto"/>
        <w:jc w:val="center"/>
      </w:pPr>
      <w:r w:rsidRPr="57763D08">
        <w:rPr>
          <w:i/>
          <w:iCs/>
        </w:rPr>
        <w:t xml:space="preserve">In collaborazione con: </w:t>
      </w:r>
      <w:proofErr w:type="spellStart"/>
      <w:r w:rsidRPr="57763D08">
        <w:rPr>
          <w:i/>
          <w:iCs/>
        </w:rPr>
        <w:t>Conou</w:t>
      </w:r>
      <w:proofErr w:type="spellEnd"/>
      <w:r w:rsidRPr="57763D08">
        <w:rPr>
          <w:i/>
          <w:iCs/>
        </w:rPr>
        <w:t xml:space="preserve">  </w:t>
      </w:r>
    </w:p>
    <w:p w14:paraId="7D925764" w14:textId="4FE37A09" w:rsidR="35484487" w:rsidRDefault="35484487" w:rsidP="57763D08">
      <w:pPr>
        <w:spacing w:after="0" w:line="240" w:lineRule="auto"/>
        <w:jc w:val="center"/>
      </w:pPr>
      <w:r w:rsidRPr="57763D08">
        <w:rPr>
          <w:i/>
          <w:iCs/>
        </w:rPr>
        <w:t xml:space="preserve">Con il contributo di: A2A  </w:t>
      </w:r>
    </w:p>
    <w:p w14:paraId="353930B4" w14:textId="2691CE84" w:rsidR="35484487" w:rsidRDefault="35484487" w:rsidP="57763D08">
      <w:pPr>
        <w:spacing w:after="0" w:line="240" w:lineRule="auto"/>
        <w:jc w:val="center"/>
      </w:pPr>
      <w:r w:rsidRPr="57763D08">
        <w:rPr>
          <w:i/>
          <w:iCs/>
        </w:rPr>
        <w:t xml:space="preserve">Partner Principali: </w:t>
      </w:r>
      <w:proofErr w:type="spellStart"/>
      <w:r w:rsidRPr="57763D08">
        <w:rPr>
          <w:i/>
          <w:iCs/>
        </w:rPr>
        <w:t>Assocarta</w:t>
      </w:r>
      <w:proofErr w:type="spellEnd"/>
      <w:r w:rsidRPr="57763D08">
        <w:rPr>
          <w:i/>
          <w:iCs/>
        </w:rPr>
        <w:t xml:space="preserve">, Contarina, i-Foria, </w:t>
      </w:r>
      <w:proofErr w:type="spellStart"/>
      <w:r w:rsidRPr="57763D08">
        <w:rPr>
          <w:i/>
          <w:iCs/>
        </w:rPr>
        <w:t>Itelyum</w:t>
      </w:r>
      <w:proofErr w:type="spellEnd"/>
      <w:r w:rsidRPr="57763D08">
        <w:rPr>
          <w:i/>
          <w:iCs/>
        </w:rPr>
        <w:t xml:space="preserve">, </w:t>
      </w:r>
      <w:proofErr w:type="gramStart"/>
      <w:r w:rsidRPr="57763D08">
        <w:rPr>
          <w:i/>
          <w:iCs/>
        </w:rPr>
        <w:t>Montello,  Nespresso</w:t>
      </w:r>
      <w:proofErr w:type="gramEnd"/>
      <w:r w:rsidRPr="57763D08">
        <w:rPr>
          <w:i/>
          <w:iCs/>
        </w:rPr>
        <w:t xml:space="preserve"> Italiana, Scapigliato  </w:t>
      </w:r>
    </w:p>
    <w:p w14:paraId="41DA57AD" w14:textId="4898A59E" w:rsidR="35484487" w:rsidRDefault="35484487" w:rsidP="57763D08">
      <w:pPr>
        <w:spacing w:after="0" w:line="240" w:lineRule="auto"/>
        <w:jc w:val="center"/>
      </w:pPr>
      <w:r w:rsidRPr="57763D08">
        <w:rPr>
          <w:i/>
          <w:iCs/>
        </w:rPr>
        <w:t xml:space="preserve"> Partner Sostenitori: AAMPS Livorno, </w:t>
      </w:r>
      <w:proofErr w:type="spellStart"/>
      <w:r w:rsidRPr="57763D08">
        <w:rPr>
          <w:i/>
          <w:iCs/>
        </w:rPr>
        <w:t>Amaie</w:t>
      </w:r>
      <w:proofErr w:type="spellEnd"/>
      <w:r w:rsidRPr="57763D08">
        <w:rPr>
          <w:i/>
          <w:iCs/>
        </w:rPr>
        <w:t xml:space="preserve"> Energia e </w:t>
      </w:r>
      <w:proofErr w:type="gramStart"/>
      <w:r w:rsidRPr="57763D08">
        <w:rPr>
          <w:i/>
          <w:iCs/>
        </w:rPr>
        <w:t>Servizi,  Ambiente.it</w:t>
      </w:r>
      <w:proofErr w:type="gramEnd"/>
      <w:r w:rsidRPr="57763D08">
        <w:rPr>
          <w:i/>
          <w:iCs/>
        </w:rPr>
        <w:t xml:space="preserve"> – divisione Terranova, Asja Energy, Dna Ambiente, </w:t>
      </w:r>
      <w:proofErr w:type="spellStart"/>
      <w:r w:rsidRPr="57763D08">
        <w:rPr>
          <w:i/>
          <w:iCs/>
        </w:rPr>
        <w:t>Ecolan</w:t>
      </w:r>
      <w:proofErr w:type="spellEnd"/>
      <w:r w:rsidRPr="57763D08">
        <w:rPr>
          <w:i/>
          <w:iCs/>
        </w:rPr>
        <w:t xml:space="preserve">, </w:t>
      </w:r>
      <w:proofErr w:type="spellStart"/>
      <w:r w:rsidRPr="57763D08">
        <w:rPr>
          <w:i/>
          <w:iCs/>
        </w:rPr>
        <w:t>Ecopneus</w:t>
      </w:r>
      <w:proofErr w:type="spellEnd"/>
      <w:r w:rsidRPr="57763D08">
        <w:rPr>
          <w:i/>
          <w:iCs/>
        </w:rPr>
        <w:t xml:space="preserve">, Erion, </w:t>
      </w:r>
      <w:proofErr w:type="spellStart"/>
      <w:r w:rsidRPr="57763D08">
        <w:rPr>
          <w:i/>
          <w:iCs/>
        </w:rPr>
        <w:t>Ersu</w:t>
      </w:r>
      <w:proofErr w:type="spellEnd"/>
      <w:r w:rsidRPr="57763D08">
        <w:rPr>
          <w:i/>
          <w:iCs/>
        </w:rPr>
        <w:t xml:space="preserve"> - </w:t>
      </w:r>
      <w:proofErr w:type="spellStart"/>
      <w:r w:rsidRPr="57763D08">
        <w:rPr>
          <w:i/>
          <w:iCs/>
        </w:rPr>
        <w:t>Retiambiente</w:t>
      </w:r>
      <w:proofErr w:type="spellEnd"/>
      <w:r w:rsidRPr="57763D08">
        <w:rPr>
          <w:i/>
          <w:iCs/>
        </w:rPr>
        <w:t xml:space="preserve">, </w:t>
      </w:r>
      <w:proofErr w:type="spellStart"/>
      <w:r w:rsidRPr="57763D08">
        <w:rPr>
          <w:i/>
          <w:iCs/>
        </w:rPr>
        <w:t>Plures</w:t>
      </w:r>
      <w:proofErr w:type="spellEnd"/>
      <w:r w:rsidRPr="57763D08">
        <w:rPr>
          <w:i/>
          <w:iCs/>
        </w:rPr>
        <w:t xml:space="preserve">, </w:t>
      </w:r>
      <w:proofErr w:type="spellStart"/>
      <w:r w:rsidRPr="57763D08">
        <w:rPr>
          <w:i/>
          <w:iCs/>
        </w:rPr>
        <w:t>Retiambiente</w:t>
      </w:r>
      <w:proofErr w:type="spellEnd"/>
      <w:r w:rsidRPr="57763D08">
        <w:rPr>
          <w:i/>
          <w:iCs/>
        </w:rPr>
        <w:t xml:space="preserve"> Carrara,</w:t>
      </w:r>
    </w:p>
    <w:p w14:paraId="62558F50" w14:textId="165C8C06" w:rsidR="35484487" w:rsidRDefault="35484487" w:rsidP="57763D08">
      <w:pPr>
        <w:spacing w:after="0" w:line="240" w:lineRule="auto"/>
        <w:jc w:val="center"/>
      </w:pPr>
      <w:r w:rsidRPr="57763D08">
        <w:rPr>
          <w:i/>
          <w:iCs/>
        </w:rPr>
        <w:t xml:space="preserve">Gruppo Saviola  </w:t>
      </w:r>
    </w:p>
    <w:p w14:paraId="3A3861FC" w14:textId="270F5383" w:rsidR="35484487" w:rsidRDefault="35484487" w:rsidP="57763D08">
      <w:pPr>
        <w:spacing w:after="0" w:line="240" w:lineRule="auto"/>
        <w:jc w:val="center"/>
      </w:pPr>
      <w:r w:rsidRPr="57763D08">
        <w:rPr>
          <w:i/>
          <w:iCs/>
        </w:rPr>
        <w:t xml:space="preserve"> Partner: Alea Ambiente, CIC, Ecomondo, Geos, </w:t>
      </w:r>
      <w:proofErr w:type="spellStart"/>
      <w:r w:rsidRPr="57763D08">
        <w:rPr>
          <w:i/>
          <w:iCs/>
        </w:rPr>
        <w:t>IoBevo</w:t>
      </w:r>
      <w:proofErr w:type="spellEnd"/>
      <w:r w:rsidRPr="57763D08">
        <w:rPr>
          <w:i/>
          <w:iCs/>
        </w:rPr>
        <w:t xml:space="preserve"> General Beverage, </w:t>
      </w:r>
      <w:proofErr w:type="spellStart"/>
      <w:r w:rsidRPr="57763D08">
        <w:rPr>
          <w:i/>
          <w:iCs/>
        </w:rPr>
        <w:t>Innidea</w:t>
      </w:r>
      <w:proofErr w:type="spellEnd"/>
      <w:r w:rsidRPr="57763D08">
        <w:rPr>
          <w:i/>
          <w:iCs/>
        </w:rPr>
        <w:t xml:space="preserve">, Minerva Ambiente, Nuova </w:t>
      </w:r>
      <w:proofErr w:type="spellStart"/>
      <w:r w:rsidRPr="57763D08">
        <w:rPr>
          <w:i/>
          <w:iCs/>
        </w:rPr>
        <w:t>CPlastica</w:t>
      </w:r>
      <w:proofErr w:type="spellEnd"/>
      <w:r w:rsidRPr="57763D08">
        <w:rPr>
          <w:i/>
          <w:iCs/>
        </w:rPr>
        <w:t xml:space="preserve">, </w:t>
      </w:r>
      <w:proofErr w:type="spellStart"/>
      <w:r w:rsidRPr="57763D08">
        <w:rPr>
          <w:i/>
          <w:iCs/>
        </w:rPr>
        <w:t>Unirima</w:t>
      </w:r>
      <w:proofErr w:type="spellEnd"/>
      <w:r w:rsidRPr="57763D08">
        <w:rPr>
          <w:i/>
          <w:iCs/>
        </w:rPr>
        <w:t xml:space="preserve">, Wood Box  </w:t>
      </w:r>
    </w:p>
    <w:p w14:paraId="3B49B95A" w14:textId="545BD5D3" w:rsidR="35484487" w:rsidRDefault="35484487" w:rsidP="57763D08">
      <w:pPr>
        <w:spacing w:after="0" w:line="240" w:lineRule="auto"/>
        <w:jc w:val="center"/>
      </w:pPr>
      <w:r w:rsidRPr="57763D08">
        <w:rPr>
          <w:i/>
          <w:iCs/>
        </w:rPr>
        <w:t xml:space="preserve">Media Partner: e-gazette.it, Greenreport.it  </w:t>
      </w:r>
    </w:p>
    <w:p w14:paraId="59C548DE" w14:textId="3762BA58" w:rsidR="0097231D" w:rsidRDefault="35484487" w:rsidP="00A704F1">
      <w:pPr>
        <w:spacing w:after="0" w:line="240" w:lineRule="auto"/>
        <w:jc w:val="center"/>
      </w:pPr>
      <w:r w:rsidRPr="57763D08">
        <w:rPr>
          <w:i/>
          <w:iCs/>
        </w:rPr>
        <w:t xml:space="preserve">Grazie ad AzzeroCO2 le emissioni di anidride carbonica dell’evento saranno compensate </w:t>
      </w:r>
    </w:p>
    <w:sectPr w:rsidR="0097231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531"/>
    <w:rsid w:val="00022574"/>
    <w:rsid w:val="000262A6"/>
    <w:rsid w:val="00037433"/>
    <w:rsid w:val="00044234"/>
    <w:rsid w:val="00051029"/>
    <w:rsid w:val="00052CC4"/>
    <w:rsid w:val="00054E81"/>
    <w:rsid w:val="00070E0B"/>
    <w:rsid w:val="00073A2C"/>
    <w:rsid w:val="00080810"/>
    <w:rsid w:val="000838D3"/>
    <w:rsid w:val="00085027"/>
    <w:rsid w:val="00086E28"/>
    <w:rsid w:val="00091C58"/>
    <w:rsid w:val="000936D5"/>
    <w:rsid w:val="000A4A27"/>
    <w:rsid w:val="000C0E89"/>
    <w:rsid w:val="000C3531"/>
    <w:rsid w:val="000C4A46"/>
    <w:rsid w:val="000E3FE7"/>
    <w:rsid w:val="001013CF"/>
    <w:rsid w:val="00101B43"/>
    <w:rsid w:val="00102054"/>
    <w:rsid w:val="00102A1D"/>
    <w:rsid w:val="0011468C"/>
    <w:rsid w:val="001208FB"/>
    <w:rsid w:val="001258CF"/>
    <w:rsid w:val="00130100"/>
    <w:rsid w:val="00136469"/>
    <w:rsid w:val="001A61AA"/>
    <w:rsid w:val="001B24C2"/>
    <w:rsid w:val="001F2FE0"/>
    <w:rsid w:val="00214F9C"/>
    <w:rsid w:val="002168D7"/>
    <w:rsid w:val="00217278"/>
    <w:rsid w:val="0023088D"/>
    <w:rsid w:val="0023474F"/>
    <w:rsid w:val="00247979"/>
    <w:rsid w:val="00276560"/>
    <w:rsid w:val="002947BD"/>
    <w:rsid w:val="00296B75"/>
    <w:rsid w:val="002A5E0D"/>
    <w:rsid w:val="002C0CBD"/>
    <w:rsid w:val="002C15CB"/>
    <w:rsid w:val="002C4CF8"/>
    <w:rsid w:val="002E0DDC"/>
    <w:rsid w:val="002E436C"/>
    <w:rsid w:val="002E4B90"/>
    <w:rsid w:val="002F7292"/>
    <w:rsid w:val="00300719"/>
    <w:rsid w:val="00304688"/>
    <w:rsid w:val="00305991"/>
    <w:rsid w:val="00310D17"/>
    <w:rsid w:val="003167F1"/>
    <w:rsid w:val="00317A86"/>
    <w:rsid w:val="003327E8"/>
    <w:rsid w:val="003337CB"/>
    <w:rsid w:val="0033AD24"/>
    <w:rsid w:val="00380CE1"/>
    <w:rsid w:val="0038122F"/>
    <w:rsid w:val="00385408"/>
    <w:rsid w:val="003A24C2"/>
    <w:rsid w:val="003C7D9A"/>
    <w:rsid w:val="003D3506"/>
    <w:rsid w:val="003F07BE"/>
    <w:rsid w:val="004024E7"/>
    <w:rsid w:val="004169D1"/>
    <w:rsid w:val="00420092"/>
    <w:rsid w:val="00425F13"/>
    <w:rsid w:val="00443BA5"/>
    <w:rsid w:val="00461513"/>
    <w:rsid w:val="00462E5E"/>
    <w:rsid w:val="0048362F"/>
    <w:rsid w:val="004870E2"/>
    <w:rsid w:val="00497094"/>
    <w:rsid w:val="004B07B7"/>
    <w:rsid w:val="004D0406"/>
    <w:rsid w:val="004E194D"/>
    <w:rsid w:val="004E4956"/>
    <w:rsid w:val="004F5D61"/>
    <w:rsid w:val="00511C6B"/>
    <w:rsid w:val="00514E83"/>
    <w:rsid w:val="00533453"/>
    <w:rsid w:val="00541CC8"/>
    <w:rsid w:val="00550061"/>
    <w:rsid w:val="0055365B"/>
    <w:rsid w:val="00562FA9"/>
    <w:rsid w:val="00590D00"/>
    <w:rsid w:val="005A6C21"/>
    <w:rsid w:val="005B007D"/>
    <w:rsid w:val="005B1C6D"/>
    <w:rsid w:val="005D6495"/>
    <w:rsid w:val="00630EF4"/>
    <w:rsid w:val="006548E7"/>
    <w:rsid w:val="00661ABE"/>
    <w:rsid w:val="006645AC"/>
    <w:rsid w:val="0067234A"/>
    <w:rsid w:val="006739E2"/>
    <w:rsid w:val="00677468"/>
    <w:rsid w:val="00681975"/>
    <w:rsid w:val="006832AB"/>
    <w:rsid w:val="006849D5"/>
    <w:rsid w:val="00687009"/>
    <w:rsid w:val="00694180"/>
    <w:rsid w:val="006B29FD"/>
    <w:rsid w:val="006C1B04"/>
    <w:rsid w:val="006D61A1"/>
    <w:rsid w:val="006E0A77"/>
    <w:rsid w:val="0070769B"/>
    <w:rsid w:val="0070A851"/>
    <w:rsid w:val="007155B0"/>
    <w:rsid w:val="00722A2B"/>
    <w:rsid w:val="00723556"/>
    <w:rsid w:val="007275D4"/>
    <w:rsid w:val="0073026C"/>
    <w:rsid w:val="00735304"/>
    <w:rsid w:val="00736A86"/>
    <w:rsid w:val="00762820"/>
    <w:rsid w:val="007666EA"/>
    <w:rsid w:val="007827D6"/>
    <w:rsid w:val="00786DC4"/>
    <w:rsid w:val="007948C6"/>
    <w:rsid w:val="00796B18"/>
    <w:rsid w:val="007D568B"/>
    <w:rsid w:val="007D695D"/>
    <w:rsid w:val="007E6049"/>
    <w:rsid w:val="007F1D79"/>
    <w:rsid w:val="00805DD7"/>
    <w:rsid w:val="00805E93"/>
    <w:rsid w:val="00810417"/>
    <w:rsid w:val="00853493"/>
    <w:rsid w:val="0088319F"/>
    <w:rsid w:val="008A5284"/>
    <w:rsid w:val="008A57D9"/>
    <w:rsid w:val="008C1191"/>
    <w:rsid w:val="008C584C"/>
    <w:rsid w:val="008D0941"/>
    <w:rsid w:val="008F0747"/>
    <w:rsid w:val="00902A3B"/>
    <w:rsid w:val="00912B51"/>
    <w:rsid w:val="00914C62"/>
    <w:rsid w:val="0093517D"/>
    <w:rsid w:val="00935FD5"/>
    <w:rsid w:val="00937B67"/>
    <w:rsid w:val="00944191"/>
    <w:rsid w:val="00946A98"/>
    <w:rsid w:val="00947749"/>
    <w:rsid w:val="00964189"/>
    <w:rsid w:val="00971F8B"/>
    <w:rsid w:val="0097231D"/>
    <w:rsid w:val="00991D3F"/>
    <w:rsid w:val="009922BC"/>
    <w:rsid w:val="00992A17"/>
    <w:rsid w:val="009A3C12"/>
    <w:rsid w:val="009B5B63"/>
    <w:rsid w:val="009C138E"/>
    <w:rsid w:val="009D021E"/>
    <w:rsid w:val="009D17FB"/>
    <w:rsid w:val="009F1C16"/>
    <w:rsid w:val="00A10150"/>
    <w:rsid w:val="00A11F31"/>
    <w:rsid w:val="00A20CAD"/>
    <w:rsid w:val="00A24C07"/>
    <w:rsid w:val="00A24FB7"/>
    <w:rsid w:val="00A2FE5B"/>
    <w:rsid w:val="00A704F1"/>
    <w:rsid w:val="00A912F1"/>
    <w:rsid w:val="00AA6836"/>
    <w:rsid w:val="00AE0E6F"/>
    <w:rsid w:val="00B178FE"/>
    <w:rsid w:val="00B30464"/>
    <w:rsid w:val="00B35EB0"/>
    <w:rsid w:val="00B51326"/>
    <w:rsid w:val="00B61A54"/>
    <w:rsid w:val="00B635EC"/>
    <w:rsid w:val="00B9149B"/>
    <w:rsid w:val="00B97DF8"/>
    <w:rsid w:val="00BA45D0"/>
    <w:rsid w:val="00BA6BA9"/>
    <w:rsid w:val="00BA6DBD"/>
    <w:rsid w:val="00BB4F1B"/>
    <w:rsid w:val="00BC01AA"/>
    <w:rsid w:val="00BC2363"/>
    <w:rsid w:val="00BD017A"/>
    <w:rsid w:val="00BD26B6"/>
    <w:rsid w:val="00BD6DB9"/>
    <w:rsid w:val="00BE00C0"/>
    <w:rsid w:val="00C04118"/>
    <w:rsid w:val="00C06AB3"/>
    <w:rsid w:val="00C1575E"/>
    <w:rsid w:val="00C22BF1"/>
    <w:rsid w:val="00C3601B"/>
    <w:rsid w:val="00C377C3"/>
    <w:rsid w:val="00C426AB"/>
    <w:rsid w:val="00C473A2"/>
    <w:rsid w:val="00C62D22"/>
    <w:rsid w:val="00C92E3A"/>
    <w:rsid w:val="00CB55AC"/>
    <w:rsid w:val="00CC171D"/>
    <w:rsid w:val="00CC56D9"/>
    <w:rsid w:val="00CD0D24"/>
    <w:rsid w:val="00CD4328"/>
    <w:rsid w:val="00CD4EFD"/>
    <w:rsid w:val="00CE62EE"/>
    <w:rsid w:val="00D301B7"/>
    <w:rsid w:val="00DB69BE"/>
    <w:rsid w:val="00DC0941"/>
    <w:rsid w:val="00DC6529"/>
    <w:rsid w:val="00DD39C4"/>
    <w:rsid w:val="00DE28B3"/>
    <w:rsid w:val="00DE4B4B"/>
    <w:rsid w:val="00DF2722"/>
    <w:rsid w:val="00E15AAC"/>
    <w:rsid w:val="00E35AF3"/>
    <w:rsid w:val="00E37282"/>
    <w:rsid w:val="00E62F16"/>
    <w:rsid w:val="00E65DF2"/>
    <w:rsid w:val="00E81F79"/>
    <w:rsid w:val="00E92374"/>
    <w:rsid w:val="00EB1BF6"/>
    <w:rsid w:val="00EC04AD"/>
    <w:rsid w:val="00EC6C73"/>
    <w:rsid w:val="00ED63C8"/>
    <w:rsid w:val="00EE0742"/>
    <w:rsid w:val="00EE2787"/>
    <w:rsid w:val="00EE27DE"/>
    <w:rsid w:val="00F533E8"/>
    <w:rsid w:val="00F62FC5"/>
    <w:rsid w:val="00F7530E"/>
    <w:rsid w:val="00F9448A"/>
    <w:rsid w:val="00FB159B"/>
    <w:rsid w:val="00FB608F"/>
    <w:rsid w:val="00FE1413"/>
    <w:rsid w:val="00FE5D3C"/>
    <w:rsid w:val="0104FF8A"/>
    <w:rsid w:val="015B2077"/>
    <w:rsid w:val="01B31861"/>
    <w:rsid w:val="023DDD6E"/>
    <w:rsid w:val="02CA7DA0"/>
    <w:rsid w:val="02CBC71E"/>
    <w:rsid w:val="02E5C590"/>
    <w:rsid w:val="02EA03F5"/>
    <w:rsid w:val="030024D6"/>
    <w:rsid w:val="036100E8"/>
    <w:rsid w:val="038A19FF"/>
    <w:rsid w:val="049786FE"/>
    <w:rsid w:val="04A85E01"/>
    <w:rsid w:val="04B653A2"/>
    <w:rsid w:val="0508921C"/>
    <w:rsid w:val="05A323A0"/>
    <w:rsid w:val="05A8CB8C"/>
    <w:rsid w:val="05E8A75B"/>
    <w:rsid w:val="0623B10E"/>
    <w:rsid w:val="066C3C0F"/>
    <w:rsid w:val="074A233D"/>
    <w:rsid w:val="07C27482"/>
    <w:rsid w:val="07F0B5D5"/>
    <w:rsid w:val="091519BC"/>
    <w:rsid w:val="092689E0"/>
    <w:rsid w:val="093A60F9"/>
    <w:rsid w:val="0944EEAE"/>
    <w:rsid w:val="0A30C9F8"/>
    <w:rsid w:val="0A9381C9"/>
    <w:rsid w:val="0AC21D02"/>
    <w:rsid w:val="0B3E5CB0"/>
    <w:rsid w:val="0B47E3A6"/>
    <w:rsid w:val="0B8A9809"/>
    <w:rsid w:val="0BC1D50B"/>
    <w:rsid w:val="0C063CC4"/>
    <w:rsid w:val="0CA14D07"/>
    <w:rsid w:val="0CDA53F0"/>
    <w:rsid w:val="0CE72890"/>
    <w:rsid w:val="0CF78A31"/>
    <w:rsid w:val="0D795A16"/>
    <w:rsid w:val="0DA51363"/>
    <w:rsid w:val="0DC0CE19"/>
    <w:rsid w:val="0E171E53"/>
    <w:rsid w:val="0E8D1455"/>
    <w:rsid w:val="0EBD57D9"/>
    <w:rsid w:val="0F29FCA2"/>
    <w:rsid w:val="0F476B04"/>
    <w:rsid w:val="0F5DDBBA"/>
    <w:rsid w:val="0F62CF17"/>
    <w:rsid w:val="0F834745"/>
    <w:rsid w:val="0FC3CDA0"/>
    <w:rsid w:val="10165698"/>
    <w:rsid w:val="108F04E7"/>
    <w:rsid w:val="10ABC21D"/>
    <w:rsid w:val="11820F20"/>
    <w:rsid w:val="11D1AF4F"/>
    <w:rsid w:val="12247EAF"/>
    <w:rsid w:val="1234E47A"/>
    <w:rsid w:val="12A4D590"/>
    <w:rsid w:val="1306D7C0"/>
    <w:rsid w:val="137F0984"/>
    <w:rsid w:val="13BA3AD5"/>
    <w:rsid w:val="13E675F5"/>
    <w:rsid w:val="13FA4583"/>
    <w:rsid w:val="140F08B1"/>
    <w:rsid w:val="14111F8F"/>
    <w:rsid w:val="151CEE46"/>
    <w:rsid w:val="15307E84"/>
    <w:rsid w:val="153CD7FA"/>
    <w:rsid w:val="15428F67"/>
    <w:rsid w:val="15DBFDCC"/>
    <w:rsid w:val="1614185D"/>
    <w:rsid w:val="162BD270"/>
    <w:rsid w:val="163B90CA"/>
    <w:rsid w:val="166D6BE6"/>
    <w:rsid w:val="1684C212"/>
    <w:rsid w:val="168CDCA1"/>
    <w:rsid w:val="16B843B0"/>
    <w:rsid w:val="16D7AF1C"/>
    <w:rsid w:val="16DF2457"/>
    <w:rsid w:val="17066294"/>
    <w:rsid w:val="17205490"/>
    <w:rsid w:val="174DB63D"/>
    <w:rsid w:val="17B50A86"/>
    <w:rsid w:val="17B80BFA"/>
    <w:rsid w:val="17C52B1B"/>
    <w:rsid w:val="17FD9797"/>
    <w:rsid w:val="181F3B50"/>
    <w:rsid w:val="1827C9E7"/>
    <w:rsid w:val="18A84883"/>
    <w:rsid w:val="18E31AC6"/>
    <w:rsid w:val="19457137"/>
    <w:rsid w:val="199DAF80"/>
    <w:rsid w:val="19FB9F7A"/>
    <w:rsid w:val="1A2B9535"/>
    <w:rsid w:val="1A55CEDA"/>
    <w:rsid w:val="1AA4D9DD"/>
    <w:rsid w:val="1AF05CF8"/>
    <w:rsid w:val="1B04C194"/>
    <w:rsid w:val="1BBFB28B"/>
    <w:rsid w:val="1C5383A5"/>
    <w:rsid w:val="1C63E75D"/>
    <w:rsid w:val="1C9F825E"/>
    <w:rsid w:val="1CA27891"/>
    <w:rsid w:val="1CBFE844"/>
    <w:rsid w:val="1CCFB68C"/>
    <w:rsid w:val="1CE324FB"/>
    <w:rsid w:val="1D71DF01"/>
    <w:rsid w:val="1DABD865"/>
    <w:rsid w:val="1DE48684"/>
    <w:rsid w:val="1F388875"/>
    <w:rsid w:val="1F98ED59"/>
    <w:rsid w:val="1FC7F71D"/>
    <w:rsid w:val="200AE140"/>
    <w:rsid w:val="203D191D"/>
    <w:rsid w:val="2042809E"/>
    <w:rsid w:val="20AF4FE8"/>
    <w:rsid w:val="20C2BBFC"/>
    <w:rsid w:val="20DDDE09"/>
    <w:rsid w:val="20F0189C"/>
    <w:rsid w:val="211A94E6"/>
    <w:rsid w:val="2121FF4D"/>
    <w:rsid w:val="21689171"/>
    <w:rsid w:val="21AA10BD"/>
    <w:rsid w:val="21C119A3"/>
    <w:rsid w:val="21C50E0E"/>
    <w:rsid w:val="21E4DE64"/>
    <w:rsid w:val="21F08B69"/>
    <w:rsid w:val="21F87CA9"/>
    <w:rsid w:val="2200AABE"/>
    <w:rsid w:val="225E7850"/>
    <w:rsid w:val="2277952A"/>
    <w:rsid w:val="22CCB446"/>
    <w:rsid w:val="22DFB945"/>
    <w:rsid w:val="22FC8811"/>
    <w:rsid w:val="231E4F50"/>
    <w:rsid w:val="23577A04"/>
    <w:rsid w:val="23F42575"/>
    <w:rsid w:val="240242D6"/>
    <w:rsid w:val="243233A1"/>
    <w:rsid w:val="24588B45"/>
    <w:rsid w:val="247C9A1A"/>
    <w:rsid w:val="251BC68A"/>
    <w:rsid w:val="251BFFD3"/>
    <w:rsid w:val="2562F5C4"/>
    <w:rsid w:val="25BAF89C"/>
    <w:rsid w:val="25D65032"/>
    <w:rsid w:val="26FC9B65"/>
    <w:rsid w:val="272875B5"/>
    <w:rsid w:val="272ECED3"/>
    <w:rsid w:val="27D73AE9"/>
    <w:rsid w:val="288AC8B0"/>
    <w:rsid w:val="28C1045E"/>
    <w:rsid w:val="28FECF53"/>
    <w:rsid w:val="29039BAC"/>
    <w:rsid w:val="29A6113E"/>
    <w:rsid w:val="29C46EAE"/>
    <w:rsid w:val="29FBEDC8"/>
    <w:rsid w:val="2A102B6D"/>
    <w:rsid w:val="2A22DB61"/>
    <w:rsid w:val="2A534173"/>
    <w:rsid w:val="2AD89C59"/>
    <w:rsid w:val="2B8B32AF"/>
    <w:rsid w:val="2B9C8740"/>
    <w:rsid w:val="2BA8A2E3"/>
    <w:rsid w:val="2BD28AC7"/>
    <w:rsid w:val="2BFB95F0"/>
    <w:rsid w:val="2C8CDFFC"/>
    <w:rsid w:val="2CE70136"/>
    <w:rsid w:val="2D4BC420"/>
    <w:rsid w:val="2D548D34"/>
    <w:rsid w:val="2DCDB6D8"/>
    <w:rsid w:val="2E2F9228"/>
    <w:rsid w:val="2E49145D"/>
    <w:rsid w:val="2EBB665A"/>
    <w:rsid w:val="2EF23CD1"/>
    <w:rsid w:val="2F4E3510"/>
    <w:rsid w:val="2F8C5DD0"/>
    <w:rsid w:val="2FDBA8FC"/>
    <w:rsid w:val="2FE6657F"/>
    <w:rsid w:val="2FFB4571"/>
    <w:rsid w:val="301AA075"/>
    <w:rsid w:val="302559BE"/>
    <w:rsid w:val="30458C75"/>
    <w:rsid w:val="30C21E0F"/>
    <w:rsid w:val="31E50661"/>
    <w:rsid w:val="32084723"/>
    <w:rsid w:val="325F9AD3"/>
    <w:rsid w:val="326F428D"/>
    <w:rsid w:val="331118D8"/>
    <w:rsid w:val="333B40F3"/>
    <w:rsid w:val="33FBE7FF"/>
    <w:rsid w:val="3406FCEB"/>
    <w:rsid w:val="3410DA15"/>
    <w:rsid w:val="34392E8F"/>
    <w:rsid w:val="343DA496"/>
    <w:rsid w:val="347722A4"/>
    <w:rsid w:val="34CF89A5"/>
    <w:rsid w:val="34D1548D"/>
    <w:rsid w:val="34FE36C2"/>
    <w:rsid w:val="3507CEC7"/>
    <w:rsid w:val="35157CB2"/>
    <w:rsid w:val="352F0701"/>
    <w:rsid w:val="35484487"/>
    <w:rsid w:val="3548A3E9"/>
    <w:rsid w:val="354B7348"/>
    <w:rsid w:val="35564506"/>
    <w:rsid w:val="356F040E"/>
    <w:rsid w:val="3663C4A6"/>
    <w:rsid w:val="371E9EFB"/>
    <w:rsid w:val="373413DD"/>
    <w:rsid w:val="3783D132"/>
    <w:rsid w:val="37FCEEF9"/>
    <w:rsid w:val="381D02BF"/>
    <w:rsid w:val="38AE130D"/>
    <w:rsid w:val="38B8DC1F"/>
    <w:rsid w:val="39219E3C"/>
    <w:rsid w:val="392880FD"/>
    <w:rsid w:val="39A62EB0"/>
    <w:rsid w:val="39B10E87"/>
    <w:rsid w:val="3A105609"/>
    <w:rsid w:val="3ACEA15C"/>
    <w:rsid w:val="3B0987DC"/>
    <w:rsid w:val="3B56B8C1"/>
    <w:rsid w:val="3B643299"/>
    <w:rsid w:val="3BA598CA"/>
    <w:rsid w:val="3BB23766"/>
    <w:rsid w:val="3C50D9B1"/>
    <w:rsid w:val="3CD198BB"/>
    <w:rsid w:val="3D325977"/>
    <w:rsid w:val="3DAAE485"/>
    <w:rsid w:val="3E057BB1"/>
    <w:rsid w:val="3E1386AD"/>
    <w:rsid w:val="3E87C45D"/>
    <w:rsid w:val="3EAB585E"/>
    <w:rsid w:val="3EAF7F28"/>
    <w:rsid w:val="3EC3D7E6"/>
    <w:rsid w:val="3F087BDD"/>
    <w:rsid w:val="3F0E9FFF"/>
    <w:rsid w:val="3F266E4D"/>
    <w:rsid w:val="40468693"/>
    <w:rsid w:val="4099C93C"/>
    <w:rsid w:val="40B8A239"/>
    <w:rsid w:val="416FB1B3"/>
    <w:rsid w:val="41BADBE1"/>
    <w:rsid w:val="41CB981D"/>
    <w:rsid w:val="42F791F5"/>
    <w:rsid w:val="435C2EA9"/>
    <w:rsid w:val="438299A7"/>
    <w:rsid w:val="43BE28AA"/>
    <w:rsid w:val="43CCE222"/>
    <w:rsid w:val="43D4E536"/>
    <w:rsid w:val="43DC8DA5"/>
    <w:rsid w:val="441107FA"/>
    <w:rsid w:val="44237A83"/>
    <w:rsid w:val="4428C860"/>
    <w:rsid w:val="44410F38"/>
    <w:rsid w:val="44A37F8A"/>
    <w:rsid w:val="44A8C116"/>
    <w:rsid w:val="44BFDE53"/>
    <w:rsid w:val="45158BA6"/>
    <w:rsid w:val="451C6A50"/>
    <w:rsid w:val="4524A743"/>
    <w:rsid w:val="45572970"/>
    <w:rsid w:val="459534D6"/>
    <w:rsid w:val="45B043B1"/>
    <w:rsid w:val="4619679C"/>
    <w:rsid w:val="461E91AC"/>
    <w:rsid w:val="46325E07"/>
    <w:rsid w:val="463BD08F"/>
    <w:rsid w:val="478E28FE"/>
    <w:rsid w:val="47C68ED8"/>
    <w:rsid w:val="48283F0C"/>
    <w:rsid w:val="48AFE3EE"/>
    <w:rsid w:val="48C71C3F"/>
    <w:rsid w:val="48CAAF32"/>
    <w:rsid w:val="4941B240"/>
    <w:rsid w:val="4958CEB4"/>
    <w:rsid w:val="495F046E"/>
    <w:rsid w:val="4963A0E7"/>
    <w:rsid w:val="49B5F5EE"/>
    <w:rsid w:val="4A386B15"/>
    <w:rsid w:val="4AB185B7"/>
    <w:rsid w:val="4B31B2C5"/>
    <w:rsid w:val="4BC8CC84"/>
    <w:rsid w:val="4BCED985"/>
    <w:rsid w:val="4C2DEA96"/>
    <w:rsid w:val="4C3B1AC2"/>
    <w:rsid w:val="4C6A76E1"/>
    <w:rsid w:val="4C73671A"/>
    <w:rsid w:val="4DA32B0C"/>
    <w:rsid w:val="4DA871F3"/>
    <w:rsid w:val="4E2DA720"/>
    <w:rsid w:val="4ED11964"/>
    <w:rsid w:val="4F9BC9B3"/>
    <w:rsid w:val="4FE4AC42"/>
    <w:rsid w:val="503B8529"/>
    <w:rsid w:val="506995A2"/>
    <w:rsid w:val="518D5278"/>
    <w:rsid w:val="51BAACE7"/>
    <w:rsid w:val="51E1C80A"/>
    <w:rsid w:val="51E2D41C"/>
    <w:rsid w:val="5227DD45"/>
    <w:rsid w:val="522D60ED"/>
    <w:rsid w:val="52E15FAC"/>
    <w:rsid w:val="531AEFC2"/>
    <w:rsid w:val="533822F1"/>
    <w:rsid w:val="5359940B"/>
    <w:rsid w:val="540C502D"/>
    <w:rsid w:val="54AADD78"/>
    <w:rsid w:val="54CD3C54"/>
    <w:rsid w:val="5521164E"/>
    <w:rsid w:val="556DC1E4"/>
    <w:rsid w:val="55C16477"/>
    <w:rsid w:val="55C2A676"/>
    <w:rsid w:val="5613BAEC"/>
    <w:rsid w:val="561BD318"/>
    <w:rsid w:val="5640D722"/>
    <w:rsid w:val="564F99F4"/>
    <w:rsid w:val="56554C1F"/>
    <w:rsid w:val="56665EAB"/>
    <w:rsid w:val="56A95CA5"/>
    <w:rsid w:val="56C23CFA"/>
    <w:rsid w:val="56E0CD02"/>
    <w:rsid w:val="56EB41C8"/>
    <w:rsid w:val="573267BD"/>
    <w:rsid w:val="57763D08"/>
    <w:rsid w:val="579E5971"/>
    <w:rsid w:val="57B11949"/>
    <w:rsid w:val="57F1A27D"/>
    <w:rsid w:val="58C87C60"/>
    <w:rsid w:val="58FEBC1E"/>
    <w:rsid w:val="5901A9BD"/>
    <w:rsid w:val="5939FE09"/>
    <w:rsid w:val="5960AB0D"/>
    <w:rsid w:val="59725906"/>
    <w:rsid w:val="599F9B26"/>
    <w:rsid w:val="59EB00F3"/>
    <w:rsid w:val="5A273071"/>
    <w:rsid w:val="5A3628C5"/>
    <w:rsid w:val="5A400938"/>
    <w:rsid w:val="5A86DEFB"/>
    <w:rsid w:val="5AA9EB1C"/>
    <w:rsid w:val="5AC9A1CD"/>
    <w:rsid w:val="5B401AC5"/>
    <w:rsid w:val="5BA860B1"/>
    <w:rsid w:val="5BD37143"/>
    <w:rsid w:val="5C3D9E46"/>
    <w:rsid w:val="5CF394E9"/>
    <w:rsid w:val="5D0AFCD2"/>
    <w:rsid w:val="5D0C50A2"/>
    <w:rsid w:val="5D7A7AD3"/>
    <w:rsid w:val="5DBF0F4F"/>
    <w:rsid w:val="5DEEB87C"/>
    <w:rsid w:val="5E0DEF4F"/>
    <w:rsid w:val="5E4395DA"/>
    <w:rsid w:val="5E70E53C"/>
    <w:rsid w:val="5E723096"/>
    <w:rsid w:val="5EC695AE"/>
    <w:rsid w:val="5ED81A5F"/>
    <w:rsid w:val="5F4571F3"/>
    <w:rsid w:val="6002A29E"/>
    <w:rsid w:val="602A9568"/>
    <w:rsid w:val="60449D55"/>
    <w:rsid w:val="605EFE3C"/>
    <w:rsid w:val="607E291D"/>
    <w:rsid w:val="6226152A"/>
    <w:rsid w:val="632E8EF4"/>
    <w:rsid w:val="63600DEF"/>
    <w:rsid w:val="63FD5175"/>
    <w:rsid w:val="64DF8A02"/>
    <w:rsid w:val="64EF5C35"/>
    <w:rsid w:val="650631C0"/>
    <w:rsid w:val="6527CFA2"/>
    <w:rsid w:val="6538983F"/>
    <w:rsid w:val="65684F8B"/>
    <w:rsid w:val="65AF09BF"/>
    <w:rsid w:val="65B73DF6"/>
    <w:rsid w:val="65F99EF7"/>
    <w:rsid w:val="6644FAAD"/>
    <w:rsid w:val="666126E2"/>
    <w:rsid w:val="66F9FABC"/>
    <w:rsid w:val="67225E88"/>
    <w:rsid w:val="67A03516"/>
    <w:rsid w:val="67AFBC86"/>
    <w:rsid w:val="681845A0"/>
    <w:rsid w:val="683780B2"/>
    <w:rsid w:val="6912C2BD"/>
    <w:rsid w:val="6922F356"/>
    <w:rsid w:val="692AB4A1"/>
    <w:rsid w:val="69801554"/>
    <w:rsid w:val="698C143F"/>
    <w:rsid w:val="6992C20C"/>
    <w:rsid w:val="69CE0983"/>
    <w:rsid w:val="6A0DE89C"/>
    <w:rsid w:val="6A1873D3"/>
    <w:rsid w:val="6A229A7B"/>
    <w:rsid w:val="6A338BAC"/>
    <w:rsid w:val="6A899D4D"/>
    <w:rsid w:val="6B02FD91"/>
    <w:rsid w:val="6B1EA3A1"/>
    <w:rsid w:val="6B42F756"/>
    <w:rsid w:val="6B552E44"/>
    <w:rsid w:val="6B5CFBF2"/>
    <w:rsid w:val="6B6684AC"/>
    <w:rsid w:val="6B941AC5"/>
    <w:rsid w:val="6BC95F36"/>
    <w:rsid w:val="6BDB35E3"/>
    <w:rsid w:val="6C098D0E"/>
    <w:rsid w:val="6CD3E4CB"/>
    <w:rsid w:val="6CD847BC"/>
    <w:rsid w:val="6D351E83"/>
    <w:rsid w:val="6D367BF6"/>
    <w:rsid w:val="6D878EB8"/>
    <w:rsid w:val="6DBCD8D5"/>
    <w:rsid w:val="6E249C86"/>
    <w:rsid w:val="6E37F56F"/>
    <w:rsid w:val="6E3C47F7"/>
    <w:rsid w:val="6E5C1E4C"/>
    <w:rsid w:val="6E5F73D7"/>
    <w:rsid w:val="6E9B34DD"/>
    <w:rsid w:val="6EC65D3F"/>
    <w:rsid w:val="6F052333"/>
    <w:rsid w:val="6F15BF0D"/>
    <w:rsid w:val="6F938931"/>
    <w:rsid w:val="6FB41097"/>
    <w:rsid w:val="704C8EA8"/>
    <w:rsid w:val="70503806"/>
    <w:rsid w:val="708F5167"/>
    <w:rsid w:val="7096F3D7"/>
    <w:rsid w:val="709BBFD5"/>
    <w:rsid w:val="70A2A58D"/>
    <w:rsid w:val="7142083E"/>
    <w:rsid w:val="71E0AE59"/>
    <w:rsid w:val="72023C83"/>
    <w:rsid w:val="723916D8"/>
    <w:rsid w:val="72BCA9AA"/>
    <w:rsid w:val="72C9FADA"/>
    <w:rsid w:val="72D4C8ED"/>
    <w:rsid w:val="731CD50A"/>
    <w:rsid w:val="7336C23C"/>
    <w:rsid w:val="733E024D"/>
    <w:rsid w:val="7354A560"/>
    <w:rsid w:val="73B99640"/>
    <w:rsid w:val="73C1591F"/>
    <w:rsid w:val="73D55A03"/>
    <w:rsid w:val="73EC3129"/>
    <w:rsid w:val="74111E7F"/>
    <w:rsid w:val="741AF647"/>
    <w:rsid w:val="74A34F1A"/>
    <w:rsid w:val="7516310D"/>
    <w:rsid w:val="75B165B4"/>
    <w:rsid w:val="75E5E37F"/>
    <w:rsid w:val="7623768C"/>
    <w:rsid w:val="763FB333"/>
    <w:rsid w:val="77549CDD"/>
    <w:rsid w:val="77DA636C"/>
    <w:rsid w:val="77EE1490"/>
    <w:rsid w:val="7826CBF6"/>
    <w:rsid w:val="783898AC"/>
    <w:rsid w:val="783B591F"/>
    <w:rsid w:val="78841DA8"/>
    <w:rsid w:val="7893A71E"/>
    <w:rsid w:val="78FDAF03"/>
    <w:rsid w:val="790C4ABB"/>
    <w:rsid w:val="7970F5F1"/>
    <w:rsid w:val="799C3A42"/>
    <w:rsid w:val="7A027618"/>
    <w:rsid w:val="7A188A68"/>
    <w:rsid w:val="7A4C4516"/>
    <w:rsid w:val="7A6275F1"/>
    <w:rsid w:val="7A8BCFC2"/>
    <w:rsid w:val="7AA673C9"/>
    <w:rsid w:val="7ACE6215"/>
    <w:rsid w:val="7B24C08A"/>
    <w:rsid w:val="7B51B440"/>
    <w:rsid w:val="7B76CBF3"/>
    <w:rsid w:val="7B918E2C"/>
    <w:rsid w:val="7BE31987"/>
    <w:rsid w:val="7C4503E9"/>
    <w:rsid w:val="7CBD132B"/>
    <w:rsid w:val="7D6997BA"/>
    <w:rsid w:val="7DA5DE82"/>
    <w:rsid w:val="7DB2DD05"/>
    <w:rsid w:val="7DDABD9B"/>
    <w:rsid w:val="7DE5BFC6"/>
    <w:rsid w:val="7EDDE0E0"/>
    <w:rsid w:val="7F1FE0B1"/>
    <w:rsid w:val="7F34D003"/>
    <w:rsid w:val="7F3AAEF4"/>
    <w:rsid w:val="7F3CC977"/>
    <w:rsid w:val="7F9A2673"/>
    <w:rsid w:val="7FEAE5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1CEB"/>
  <w15:chartTrackingRefBased/>
  <w15:docId w15:val="{4CCCAB73-CAAF-49EF-AA19-A9ED298C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C3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C3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C353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C353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C353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C353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C353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C353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C353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C353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C353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C353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C353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C353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C353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C353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C353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C3531"/>
    <w:rPr>
      <w:rFonts w:eastAsiaTheme="majorEastAsia" w:cstheme="majorBidi"/>
      <w:color w:val="272727" w:themeColor="text1" w:themeTint="D8"/>
    </w:rPr>
  </w:style>
  <w:style w:type="paragraph" w:styleId="Titolo">
    <w:name w:val="Title"/>
    <w:basedOn w:val="Normale"/>
    <w:next w:val="Normale"/>
    <w:link w:val="TitoloCarattere"/>
    <w:uiPriority w:val="10"/>
    <w:qFormat/>
    <w:rsid w:val="000C3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C353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C353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C353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C353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C3531"/>
    <w:rPr>
      <w:i/>
      <w:iCs/>
      <w:color w:val="404040" w:themeColor="text1" w:themeTint="BF"/>
    </w:rPr>
  </w:style>
  <w:style w:type="paragraph" w:styleId="Paragrafoelenco">
    <w:name w:val="List Paragraph"/>
    <w:basedOn w:val="Normale"/>
    <w:uiPriority w:val="34"/>
    <w:qFormat/>
    <w:rsid w:val="000C3531"/>
    <w:pPr>
      <w:ind w:left="720"/>
      <w:contextualSpacing/>
    </w:pPr>
  </w:style>
  <w:style w:type="character" w:styleId="Enfasiintensa">
    <w:name w:val="Intense Emphasis"/>
    <w:basedOn w:val="Carpredefinitoparagrafo"/>
    <w:uiPriority w:val="21"/>
    <w:qFormat/>
    <w:rsid w:val="000C3531"/>
    <w:rPr>
      <w:i/>
      <w:iCs/>
      <w:color w:val="0F4761" w:themeColor="accent1" w:themeShade="BF"/>
    </w:rPr>
  </w:style>
  <w:style w:type="paragraph" w:styleId="Citazioneintensa">
    <w:name w:val="Intense Quote"/>
    <w:basedOn w:val="Normale"/>
    <w:next w:val="Normale"/>
    <w:link w:val="CitazioneintensaCarattere"/>
    <w:uiPriority w:val="30"/>
    <w:qFormat/>
    <w:rsid w:val="000C3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C3531"/>
    <w:rPr>
      <w:i/>
      <w:iCs/>
      <w:color w:val="0F4761" w:themeColor="accent1" w:themeShade="BF"/>
    </w:rPr>
  </w:style>
  <w:style w:type="character" w:styleId="Riferimentointenso">
    <w:name w:val="Intense Reference"/>
    <w:basedOn w:val="Carpredefinitoparagrafo"/>
    <w:uiPriority w:val="32"/>
    <w:qFormat/>
    <w:rsid w:val="000C3531"/>
    <w:rPr>
      <w:b/>
      <w:bCs/>
      <w:smallCaps/>
      <w:color w:val="0F4761" w:themeColor="accent1" w:themeShade="BF"/>
      <w:spacing w:val="5"/>
    </w:rPr>
  </w:style>
  <w:style w:type="character" w:styleId="Collegamentoipertestuale">
    <w:name w:val="Hyperlink"/>
    <w:basedOn w:val="Carpredefinitoparagrafo"/>
    <w:uiPriority w:val="99"/>
    <w:unhideWhenUsed/>
    <w:rsid w:val="0097231D"/>
    <w:rPr>
      <w:color w:val="467886" w:themeColor="hyperlink"/>
      <w:u w:val="single"/>
    </w:rPr>
  </w:style>
  <w:style w:type="character" w:styleId="Menzionenonrisolta">
    <w:name w:val="Unresolved Mention"/>
    <w:basedOn w:val="Carpredefinitoparagrafo"/>
    <w:uiPriority w:val="99"/>
    <w:semiHidden/>
    <w:unhideWhenUsed/>
    <w:rsid w:val="00972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ppaltiverdi.ne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1911</Words>
  <Characters>10893</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Calderaro</dc:creator>
  <cp:keywords/>
  <dc:description/>
  <cp:lastModifiedBy>Luisa Calderaro</cp:lastModifiedBy>
  <cp:revision>71</cp:revision>
  <dcterms:created xsi:type="dcterms:W3CDTF">2026-07-01T02:44:00Z</dcterms:created>
  <dcterms:modified xsi:type="dcterms:W3CDTF">2026-07-02T05:52:00Z</dcterms:modified>
</cp:coreProperties>
</file>